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D93" w:rsidRDefault="009B4D93">
      <w:pPr>
        <w:widowControl w:val="0"/>
        <w:autoSpaceDE w:val="0"/>
        <w:autoSpaceDN w:val="0"/>
        <w:adjustRightInd w:val="0"/>
        <w:spacing w:after="0" w:line="240" w:lineRule="auto"/>
        <w:jc w:val="both"/>
        <w:outlineLvl w:val="0"/>
      </w:pPr>
    </w:p>
    <w:p w:rsidR="009B4D93" w:rsidRDefault="009B4D93">
      <w:pPr>
        <w:widowControl w:val="0"/>
        <w:autoSpaceDE w:val="0"/>
        <w:autoSpaceDN w:val="0"/>
        <w:adjustRightInd w:val="0"/>
        <w:spacing w:after="0" w:line="240" w:lineRule="auto"/>
        <w:jc w:val="both"/>
      </w:pPr>
      <w:r>
        <w:t>29 декабря 2012 года N 273-ФЗ</w:t>
      </w:r>
      <w:r>
        <w:br/>
      </w:r>
    </w:p>
    <w:p w:rsidR="009B4D93" w:rsidRDefault="009B4D93">
      <w:pPr>
        <w:widowControl w:val="0"/>
        <w:pBdr>
          <w:bottom w:val="single" w:sz="6" w:space="0" w:color="auto"/>
        </w:pBdr>
        <w:autoSpaceDE w:val="0"/>
        <w:autoSpaceDN w:val="0"/>
        <w:adjustRightInd w:val="0"/>
        <w:spacing w:after="0" w:line="240" w:lineRule="auto"/>
        <w:jc w:val="both"/>
        <w:rPr>
          <w:sz w:val="5"/>
          <w:szCs w:val="5"/>
        </w:rPr>
      </w:pPr>
    </w:p>
    <w:p w:rsidR="009B4D93" w:rsidRDefault="009B4D93">
      <w:pPr>
        <w:widowControl w:val="0"/>
        <w:autoSpaceDE w:val="0"/>
        <w:autoSpaceDN w:val="0"/>
        <w:adjustRightInd w:val="0"/>
        <w:spacing w:after="0" w:line="240" w:lineRule="auto"/>
        <w:jc w:val="both"/>
      </w:pPr>
    </w:p>
    <w:p w:rsidR="009B4D93" w:rsidRDefault="009B4D93">
      <w:pPr>
        <w:widowControl w:val="0"/>
        <w:autoSpaceDE w:val="0"/>
        <w:autoSpaceDN w:val="0"/>
        <w:adjustRightInd w:val="0"/>
        <w:spacing w:after="0" w:line="240" w:lineRule="auto"/>
        <w:jc w:val="center"/>
        <w:rPr>
          <w:b/>
          <w:bCs/>
        </w:rPr>
      </w:pPr>
      <w:r>
        <w:rPr>
          <w:b/>
          <w:bCs/>
        </w:rPr>
        <w:t>РОССИЙСКАЯ ФЕДЕРАЦИЯ</w:t>
      </w:r>
    </w:p>
    <w:p w:rsidR="009B4D93" w:rsidRDefault="009B4D93">
      <w:pPr>
        <w:widowControl w:val="0"/>
        <w:autoSpaceDE w:val="0"/>
        <w:autoSpaceDN w:val="0"/>
        <w:adjustRightInd w:val="0"/>
        <w:spacing w:after="0" w:line="240" w:lineRule="auto"/>
        <w:jc w:val="center"/>
        <w:rPr>
          <w:b/>
          <w:bCs/>
        </w:rPr>
      </w:pPr>
    </w:p>
    <w:p w:rsidR="009B4D93" w:rsidRDefault="009B4D93">
      <w:pPr>
        <w:widowControl w:val="0"/>
        <w:autoSpaceDE w:val="0"/>
        <w:autoSpaceDN w:val="0"/>
        <w:adjustRightInd w:val="0"/>
        <w:spacing w:after="0" w:line="240" w:lineRule="auto"/>
        <w:jc w:val="center"/>
        <w:rPr>
          <w:b/>
          <w:bCs/>
        </w:rPr>
      </w:pPr>
      <w:r>
        <w:rPr>
          <w:b/>
          <w:bCs/>
        </w:rPr>
        <w:t>ФЕДЕРАЛЬНЫЙ ЗАКОН</w:t>
      </w:r>
    </w:p>
    <w:p w:rsidR="009B4D93" w:rsidRDefault="009B4D93">
      <w:pPr>
        <w:widowControl w:val="0"/>
        <w:autoSpaceDE w:val="0"/>
        <w:autoSpaceDN w:val="0"/>
        <w:adjustRightInd w:val="0"/>
        <w:spacing w:after="0" w:line="240" w:lineRule="auto"/>
        <w:jc w:val="center"/>
        <w:rPr>
          <w:b/>
          <w:bCs/>
        </w:rPr>
      </w:pPr>
    </w:p>
    <w:p w:rsidR="009B4D93" w:rsidRDefault="009B4D93">
      <w:pPr>
        <w:widowControl w:val="0"/>
        <w:autoSpaceDE w:val="0"/>
        <w:autoSpaceDN w:val="0"/>
        <w:adjustRightInd w:val="0"/>
        <w:spacing w:after="0" w:line="240" w:lineRule="auto"/>
        <w:jc w:val="center"/>
        <w:rPr>
          <w:b/>
          <w:bCs/>
        </w:rPr>
      </w:pPr>
      <w:r>
        <w:rPr>
          <w:b/>
          <w:bCs/>
        </w:rPr>
        <w:t>ОБ ОБРАЗОВАНИИ В РОССИЙСКОЙ ФЕДЕРАЦИИ</w:t>
      </w:r>
    </w:p>
    <w:p w:rsidR="009B4D93" w:rsidRDefault="009B4D93">
      <w:pPr>
        <w:widowControl w:val="0"/>
        <w:autoSpaceDE w:val="0"/>
        <w:autoSpaceDN w:val="0"/>
        <w:adjustRightInd w:val="0"/>
        <w:spacing w:after="0" w:line="240" w:lineRule="auto"/>
        <w:jc w:val="center"/>
      </w:pPr>
    </w:p>
    <w:p w:rsidR="009B4D93" w:rsidRDefault="009B4D93">
      <w:pPr>
        <w:widowControl w:val="0"/>
        <w:autoSpaceDE w:val="0"/>
        <w:autoSpaceDN w:val="0"/>
        <w:adjustRightInd w:val="0"/>
        <w:spacing w:after="0" w:line="240" w:lineRule="auto"/>
        <w:jc w:val="right"/>
      </w:pPr>
      <w:proofErr w:type="gramStart"/>
      <w:r>
        <w:t>Принят</w:t>
      </w:r>
      <w:proofErr w:type="gramEnd"/>
    </w:p>
    <w:p w:rsidR="009B4D93" w:rsidRDefault="009B4D93">
      <w:pPr>
        <w:widowControl w:val="0"/>
        <w:autoSpaceDE w:val="0"/>
        <w:autoSpaceDN w:val="0"/>
        <w:adjustRightInd w:val="0"/>
        <w:spacing w:after="0" w:line="240" w:lineRule="auto"/>
        <w:jc w:val="right"/>
      </w:pPr>
      <w:r>
        <w:t>Государственной Думой</w:t>
      </w:r>
    </w:p>
    <w:p w:rsidR="009B4D93" w:rsidRDefault="009B4D93">
      <w:pPr>
        <w:widowControl w:val="0"/>
        <w:autoSpaceDE w:val="0"/>
        <w:autoSpaceDN w:val="0"/>
        <w:adjustRightInd w:val="0"/>
        <w:spacing w:after="0" w:line="240" w:lineRule="auto"/>
        <w:jc w:val="right"/>
      </w:pPr>
      <w:r>
        <w:t>21 декабря 2012 года</w:t>
      </w:r>
    </w:p>
    <w:p w:rsidR="009B4D93" w:rsidRDefault="009B4D93">
      <w:pPr>
        <w:widowControl w:val="0"/>
        <w:autoSpaceDE w:val="0"/>
        <w:autoSpaceDN w:val="0"/>
        <w:adjustRightInd w:val="0"/>
        <w:spacing w:after="0" w:line="240" w:lineRule="auto"/>
        <w:jc w:val="right"/>
      </w:pPr>
    </w:p>
    <w:p w:rsidR="009B4D93" w:rsidRDefault="009B4D93">
      <w:pPr>
        <w:widowControl w:val="0"/>
        <w:autoSpaceDE w:val="0"/>
        <w:autoSpaceDN w:val="0"/>
        <w:adjustRightInd w:val="0"/>
        <w:spacing w:after="0" w:line="240" w:lineRule="auto"/>
        <w:jc w:val="right"/>
      </w:pPr>
      <w:r>
        <w:t>Одобрен</w:t>
      </w:r>
    </w:p>
    <w:p w:rsidR="009B4D93" w:rsidRDefault="009B4D93">
      <w:pPr>
        <w:widowControl w:val="0"/>
        <w:autoSpaceDE w:val="0"/>
        <w:autoSpaceDN w:val="0"/>
        <w:adjustRightInd w:val="0"/>
        <w:spacing w:after="0" w:line="240" w:lineRule="auto"/>
        <w:jc w:val="right"/>
      </w:pPr>
      <w:r>
        <w:t>Советом Федерации</w:t>
      </w:r>
    </w:p>
    <w:p w:rsidR="009B4D93" w:rsidRDefault="009B4D93">
      <w:pPr>
        <w:widowControl w:val="0"/>
        <w:autoSpaceDE w:val="0"/>
        <w:autoSpaceDN w:val="0"/>
        <w:adjustRightInd w:val="0"/>
        <w:spacing w:after="0" w:line="240" w:lineRule="auto"/>
        <w:jc w:val="right"/>
      </w:pPr>
      <w:r>
        <w:t>26 декабря 2012 года</w:t>
      </w:r>
    </w:p>
    <w:p w:rsidR="009B4D93" w:rsidRDefault="009B4D93">
      <w:pPr>
        <w:widowControl w:val="0"/>
        <w:autoSpaceDE w:val="0"/>
        <w:autoSpaceDN w:val="0"/>
        <w:adjustRightInd w:val="0"/>
        <w:spacing w:after="0" w:line="240" w:lineRule="auto"/>
        <w:jc w:val="center"/>
      </w:pPr>
    </w:p>
    <w:p w:rsidR="009B4D93" w:rsidRDefault="009B4D93">
      <w:pPr>
        <w:widowControl w:val="0"/>
        <w:autoSpaceDE w:val="0"/>
        <w:autoSpaceDN w:val="0"/>
        <w:adjustRightInd w:val="0"/>
        <w:spacing w:after="0" w:line="240" w:lineRule="auto"/>
        <w:jc w:val="center"/>
      </w:pPr>
      <w:r>
        <w:t>Список изменяющих документов</w:t>
      </w:r>
    </w:p>
    <w:p w:rsidR="009B4D93" w:rsidRDefault="009B4D93">
      <w:pPr>
        <w:widowControl w:val="0"/>
        <w:autoSpaceDE w:val="0"/>
        <w:autoSpaceDN w:val="0"/>
        <w:adjustRightInd w:val="0"/>
        <w:spacing w:after="0" w:line="240" w:lineRule="auto"/>
        <w:jc w:val="center"/>
      </w:pPr>
      <w:proofErr w:type="gramStart"/>
      <w:r>
        <w:t xml:space="preserve">(в ред. Федеральных законов от 07.05.2013 </w:t>
      </w:r>
      <w:hyperlink r:id="rId4" w:history="1">
        <w:r>
          <w:rPr>
            <w:color w:val="0000FF"/>
          </w:rPr>
          <w:t>N 99-ФЗ</w:t>
        </w:r>
      </w:hyperlink>
      <w:r>
        <w:t>,</w:t>
      </w:r>
      <w:proofErr w:type="gramEnd"/>
    </w:p>
    <w:p w:rsidR="009B4D93" w:rsidRDefault="009B4D93">
      <w:pPr>
        <w:widowControl w:val="0"/>
        <w:autoSpaceDE w:val="0"/>
        <w:autoSpaceDN w:val="0"/>
        <w:adjustRightInd w:val="0"/>
        <w:spacing w:after="0" w:line="240" w:lineRule="auto"/>
        <w:jc w:val="center"/>
      </w:pPr>
      <w:r>
        <w:t xml:space="preserve">от 07.06.2013 </w:t>
      </w:r>
      <w:hyperlink r:id="rId5" w:history="1">
        <w:r>
          <w:rPr>
            <w:color w:val="0000FF"/>
          </w:rPr>
          <w:t>N 120-ФЗ</w:t>
        </w:r>
      </w:hyperlink>
      <w:r>
        <w:t xml:space="preserve">, от 02.07.2013 </w:t>
      </w:r>
      <w:hyperlink r:id="rId6" w:history="1">
        <w:r>
          <w:rPr>
            <w:color w:val="0000FF"/>
          </w:rPr>
          <w:t>N 170-ФЗ</w:t>
        </w:r>
      </w:hyperlink>
      <w:r>
        <w:t>,</w:t>
      </w:r>
    </w:p>
    <w:p w:rsidR="009B4D93" w:rsidRDefault="009B4D93">
      <w:pPr>
        <w:widowControl w:val="0"/>
        <w:autoSpaceDE w:val="0"/>
        <w:autoSpaceDN w:val="0"/>
        <w:adjustRightInd w:val="0"/>
        <w:spacing w:after="0" w:line="240" w:lineRule="auto"/>
        <w:jc w:val="center"/>
      </w:pPr>
      <w:r>
        <w:t xml:space="preserve">от 23.07.2013 </w:t>
      </w:r>
      <w:hyperlink r:id="rId7" w:history="1">
        <w:r>
          <w:rPr>
            <w:color w:val="0000FF"/>
          </w:rPr>
          <w:t>N 203-ФЗ</w:t>
        </w:r>
      </w:hyperlink>
      <w:r>
        <w:t xml:space="preserve">, от 25.11.2013 </w:t>
      </w:r>
      <w:hyperlink r:id="rId8" w:history="1">
        <w:r>
          <w:rPr>
            <w:color w:val="0000FF"/>
          </w:rPr>
          <w:t>N 317-ФЗ</w:t>
        </w:r>
      </w:hyperlink>
      <w:r>
        <w:t>,</w:t>
      </w:r>
    </w:p>
    <w:p w:rsidR="009B4D93" w:rsidRDefault="009B4D93">
      <w:pPr>
        <w:widowControl w:val="0"/>
        <w:autoSpaceDE w:val="0"/>
        <w:autoSpaceDN w:val="0"/>
        <w:adjustRightInd w:val="0"/>
        <w:spacing w:after="0" w:line="240" w:lineRule="auto"/>
        <w:jc w:val="center"/>
      </w:pPr>
      <w:r>
        <w:t xml:space="preserve">от 03.02.2014 </w:t>
      </w:r>
      <w:hyperlink r:id="rId9" w:history="1">
        <w:r>
          <w:rPr>
            <w:color w:val="0000FF"/>
          </w:rPr>
          <w:t>N 11-ФЗ</w:t>
        </w:r>
      </w:hyperlink>
      <w:r>
        <w:t xml:space="preserve">, от 03.02.2014 </w:t>
      </w:r>
      <w:hyperlink r:id="rId10" w:history="1">
        <w:r>
          <w:rPr>
            <w:color w:val="0000FF"/>
          </w:rPr>
          <w:t>N 15-ФЗ</w:t>
        </w:r>
      </w:hyperlink>
      <w:r>
        <w:t>,</w:t>
      </w:r>
    </w:p>
    <w:p w:rsidR="009B4D93" w:rsidRDefault="009B4D93">
      <w:pPr>
        <w:widowControl w:val="0"/>
        <w:autoSpaceDE w:val="0"/>
        <w:autoSpaceDN w:val="0"/>
        <w:adjustRightInd w:val="0"/>
        <w:spacing w:after="0" w:line="240" w:lineRule="auto"/>
        <w:jc w:val="center"/>
      </w:pPr>
      <w:r>
        <w:t xml:space="preserve">от 05.05.2014 </w:t>
      </w:r>
      <w:hyperlink r:id="rId11" w:history="1">
        <w:r>
          <w:rPr>
            <w:color w:val="0000FF"/>
          </w:rPr>
          <w:t>N 84-ФЗ</w:t>
        </w:r>
      </w:hyperlink>
      <w:r>
        <w:t xml:space="preserve">, от 27.05.2014 </w:t>
      </w:r>
      <w:hyperlink r:id="rId12" w:history="1">
        <w:r>
          <w:rPr>
            <w:color w:val="0000FF"/>
          </w:rPr>
          <w:t>N 135-ФЗ</w:t>
        </w:r>
      </w:hyperlink>
      <w:r>
        <w:t>,</w:t>
      </w:r>
    </w:p>
    <w:p w:rsidR="009B4D93" w:rsidRDefault="009B4D93">
      <w:pPr>
        <w:widowControl w:val="0"/>
        <w:autoSpaceDE w:val="0"/>
        <w:autoSpaceDN w:val="0"/>
        <w:adjustRightInd w:val="0"/>
        <w:spacing w:after="0" w:line="240" w:lineRule="auto"/>
        <w:jc w:val="center"/>
      </w:pPr>
      <w:r>
        <w:t xml:space="preserve">от 04.06.2014 </w:t>
      </w:r>
      <w:hyperlink r:id="rId13" w:history="1">
        <w:r>
          <w:rPr>
            <w:color w:val="0000FF"/>
          </w:rPr>
          <w:t>N 148-ФЗ</w:t>
        </w:r>
      </w:hyperlink>
      <w:r>
        <w:t xml:space="preserve">, от 28.06.2014 </w:t>
      </w:r>
      <w:hyperlink r:id="rId14" w:history="1">
        <w:r>
          <w:rPr>
            <w:color w:val="0000FF"/>
          </w:rPr>
          <w:t>N 182-ФЗ</w:t>
        </w:r>
      </w:hyperlink>
      <w:r>
        <w:t>,</w:t>
      </w:r>
    </w:p>
    <w:p w:rsidR="009B4D93" w:rsidRDefault="009B4D93">
      <w:pPr>
        <w:widowControl w:val="0"/>
        <w:autoSpaceDE w:val="0"/>
        <w:autoSpaceDN w:val="0"/>
        <w:adjustRightInd w:val="0"/>
        <w:spacing w:after="0" w:line="240" w:lineRule="auto"/>
        <w:jc w:val="center"/>
      </w:pPr>
      <w:r>
        <w:t xml:space="preserve">от 21.07.2014 </w:t>
      </w:r>
      <w:hyperlink r:id="rId15" w:history="1">
        <w:r>
          <w:rPr>
            <w:color w:val="0000FF"/>
          </w:rPr>
          <w:t>N 262-ФЗ</w:t>
        </w:r>
      </w:hyperlink>
      <w:r>
        <w:t>,</w:t>
      </w:r>
    </w:p>
    <w:p w:rsidR="009B4D93" w:rsidRDefault="009B4D93">
      <w:pPr>
        <w:widowControl w:val="0"/>
        <w:autoSpaceDE w:val="0"/>
        <w:autoSpaceDN w:val="0"/>
        <w:adjustRightInd w:val="0"/>
        <w:spacing w:after="0" w:line="240" w:lineRule="auto"/>
        <w:jc w:val="center"/>
      </w:pPr>
      <w:r>
        <w:t xml:space="preserve">с </w:t>
      </w:r>
      <w:proofErr w:type="spellStart"/>
      <w:r>
        <w:t>изм</w:t>
      </w:r>
      <w:proofErr w:type="spellEnd"/>
      <w:r>
        <w:t xml:space="preserve">., </w:t>
      </w:r>
      <w:proofErr w:type="gramStart"/>
      <w:r>
        <w:t>внесенными</w:t>
      </w:r>
      <w:proofErr w:type="gramEnd"/>
      <w:r>
        <w:t xml:space="preserve"> Федеральным </w:t>
      </w:r>
      <w:hyperlink r:id="rId16" w:history="1">
        <w:r>
          <w:rPr>
            <w:color w:val="0000FF"/>
          </w:rPr>
          <w:t>законом</w:t>
        </w:r>
      </w:hyperlink>
      <w:r>
        <w:t xml:space="preserve"> от 04.06.2014 N 145-ФЗ)</w:t>
      </w:r>
    </w:p>
    <w:p w:rsidR="009B4D93" w:rsidRDefault="009B4D93">
      <w:pPr>
        <w:widowControl w:val="0"/>
        <w:autoSpaceDE w:val="0"/>
        <w:autoSpaceDN w:val="0"/>
        <w:adjustRightInd w:val="0"/>
        <w:spacing w:after="0" w:line="240" w:lineRule="auto"/>
        <w:ind w:firstLine="540"/>
        <w:jc w:val="both"/>
      </w:pPr>
    </w:p>
    <w:p w:rsidR="009B4D93" w:rsidRDefault="009B4D93">
      <w:pPr>
        <w:widowControl w:val="0"/>
        <w:autoSpaceDE w:val="0"/>
        <w:autoSpaceDN w:val="0"/>
        <w:adjustRightInd w:val="0"/>
        <w:spacing w:after="0" w:line="240" w:lineRule="auto"/>
        <w:ind w:firstLine="540"/>
        <w:jc w:val="both"/>
        <w:rPr>
          <w:b/>
          <w:bCs/>
        </w:rPr>
      </w:pPr>
      <w:bookmarkStart w:id="0" w:name="Par28"/>
      <w:bookmarkEnd w:id="0"/>
    </w:p>
    <w:p w:rsidR="009B4D93" w:rsidRDefault="009B4D93">
      <w:pPr>
        <w:widowControl w:val="0"/>
        <w:autoSpaceDE w:val="0"/>
        <w:autoSpaceDN w:val="0"/>
        <w:adjustRightInd w:val="0"/>
        <w:spacing w:after="0" w:line="240" w:lineRule="auto"/>
        <w:jc w:val="center"/>
        <w:outlineLvl w:val="0"/>
        <w:rPr>
          <w:b/>
          <w:bCs/>
        </w:rPr>
      </w:pPr>
      <w:bookmarkStart w:id="1" w:name="Par800"/>
      <w:bookmarkEnd w:id="1"/>
      <w:r>
        <w:rPr>
          <w:b/>
          <w:bCs/>
        </w:rPr>
        <w:t>Глава 5. ПЕДАГОГИЧЕСКИЕ, РУКОВОДЯЩИЕ И ИНЫЕ РАБОТНИКИ</w:t>
      </w:r>
    </w:p>
    <w:p w:rsidR="009B4D93" w:rsidRDefault="009B4D93">
      <w:pPr>
        <w:widowControl w:val="0"/>
        <w:autoSpaceDE w:val="0"/>
        <w:autoSpaceDN w:val="0"/>
        <w:adjustRightInd w:val="0"/>
        <w:spacing w:after="0" w:line="240" w:lineRule="auto"/>
        <w:jc w:val="center"/>
        <w:rPr>
          <w:b/>
          <w:bCs/>
        </w:rPr>
      </w:pPr>
      <w:r>
        <w:rPr>
          <w:b/>
          <w:bCs/>
        </w:rPr>
        <w:t>ОРГАНИЗАЦИЙ, ОСУЩЕСТВЛЯЮЩИХ ОБРАЗОВАТЕЛЬНУЮ ДЕЯТЕЛЬНОСТЬ</w:t>
      </w:r>
    </w:p>
    <w:p w:rsidR="009B4D93" w:rsidRDefault="009B4D93">
      <w:pPr>
        <w:widowControl w:val="0"/>
        <w:autoSpaceDE w:val="0"/>
        <w:autoSpaceDN w:val="0"/>
        <w:adjustRightInd w:val="0"/>
        <w:spacing w:after="0" w:line="240" w:lineRule="auto"/>
        <w:ind w:firstLine="540"/>
        <w:jc w:val="both"/>
      </w:pPr>
    </w:p>
    <w:p w:rsidR="009B4D93" w:rsidRDefault="009B4D93">
      <w:pPr>
        <w:widowControl w:val="0"/>
        <w:pBdr>
          <w:bottom w:val="single" w:sz="6" w:space="0" w:color="auto"/>
        </w:pBdr>
        <w:autoSpaceDE w:val="0"/>
        <w:autoSpaceDN w:val="0"/>
        <w:adjustRightInd w:val="0"/>
        <w:spacing w:after="0" w:line="240" w:lineRule="auto"/>
        <w:jc w:val="both"/>
        <w:rPr>
          <w:sz w:val="5"/>
          <w:szCs w:val="5"/>
        </w:rPr>
      </w:pPr>
    </w:p>
    <w:p w:rsidR="009B4D93" w:rsidRDefault="009B4D93">
      <w:pPr>
        <w:widowControl w:val="0"/>
        <w:autoSpaceDE w:val="0"/>
        <w:autoSpaceDN w:val="0"/>
        <w:adjustRightInd w:val="0"/>
        <w:spacing w:after="0" w:line="240" w:lineRule="auto"/>
        <w:ind w:firstLine="540"/>
        <w:jc w:val="both"/>
      </w:pPr>
      <w:proofErr w:type="spellStart"/>
      <w:r>
        <w:t>КонсультантПлюс</w:t>
      </w:r>
      <w:proofErr w:type="spellEnd"/>
      <w:r>
        <w:t>: примечание.</w:t>
      </w:r>
    </w:p>
    <w:p w:rsidR="009B4D93" w:rsidRDefault="009B4D93">
      <w:pPr>
        <w:widowControl w:val="0"/>
        <w:autoSpaceDE w:val="0"/>
        <w:autoSpaceDN w:val="0"/>
        <w:adjustRightInd w:val="0"/>
        <w:spacing w:after="0" w:line="240" w:lineRule="auto"/>
        <w:ind w:firstLine="540"/>
        <w:jc w:val="both"/>
      </w:pPr>
      <w: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w:t>
      </w:r>
      <w:proofErr w:type="gramStart"/>
      <w:r>
        <w:t>см</w:t>
      </w:r>
      <w:proofErr w:type="gramEnd"/>
      <w:r>
        <w:t xml:space="preserve">. </w:t>
      </w:r>
      <w:hyperlink r:id="rId17" w:history="1">
        <w:r>
          <w:rPr>
            <w:color w:val="0000FF"/>
          </w:rPr>
          <w:t>ст. 7</w:t>
        </w:r>
      </w:hyperlink>
      <w:r>
        <w:t xml:space="preserve"> Федерального закона от 05.05.2014 N 84-ФЗ.</w:t>
      </w:r>
    </w:p>
    <w:p w:rsidR="009B4D93" w:rsidRDefault="009B4D93">
      <w:pPr>
        <w:widowControl w:val="0"/>
        <w:pBdr>
          <w:bottom w:val="single" w:sz="6" w:space="0" w:color="auto"/>
        </w:pBdr>
        <w:autoSpaceDE w:val="0"/>
        <w:autoSpaceDN w:val="0"/>
        <w:adjustRightInd w:val="0"/>
        <w:spacing w:after="0" w:line="240" w:lineRule="auto"/>
        <w:jc w:val="both"/>
        <w:rPr>
          <w:sz w:val="5"/>
          <w:szCs w:val="5"/>
        </w:rPr>
      </w:pPr>
    </w:p>
    <w:p w:rsidR="009B4D93" w:rsidRDefault="009B4D93">
      <w:pPr>
        <w:widowControl w:val="0"/>
        <w:autoSpaceDE w:val="0"/>
        <w:autoSpaceDN w:val="0"/>
        <w:adjustRightInd w:val="0"/>
        <w:spacing w:after="0" w:line="240" w:lineRule="auto"/>
        <w:ind w:firstLine="540"/>
        <w:jc w:val="both"/>
        <w:outlineLvl w:val="1"/>
      </w:pPr>
      <w:bookmarkStart w:id="2" w:name="Par807"/>
      <w:bookmarkEnd w:id="2"/>
      <w:r>
        <w:t>Статья 46. Право на занятие педагогической деятельностью</w:t>
      </w:r>
    </w:p>
    <w:p w:rsidR="009B4D93" w:rsidRDefault="009B4D93">
      <w:pPr>
        <w:widowControl w:val="0"/>
        <w:autoSpaceDE w:val="0"/>
        <w:autoSpaceDN w:val="0"/>
        <w:adjustRightInd w:val="0"/>
        <w:spacing w:after="0" w:line="240" w:lineRule="auto"/>
        <w:ind w:firstLine="540"/>
        <w:jc w:val="both"/>
      </w:pPr>
    </w:p>
    <w:p w:rsidR="009B4D93" w:rsidRDefault="009B4D93">
      <w:pPr>
        <w:widowControl w:val="0"/>
        <w:autoSpaceDE w:val="0"/>
        <w:autoSpaceDN w:val="0"/>
        <w:adjustRightInd w:val="0"/>
        <w:spacing w:after="0" w:line="240" w:lineRule="auto"/>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9B4D93" w:rsidRDefault="009B4D93">
      <w:pPr>
        <w:widowControl w:val="0"/>
        <w:autoSpaceDE w:val="0"/>
        <w:autoSpaceDN w:val="0"/>
        <w:adjustRightInd w:val="0"/>
        <w:spacing w:after="0" w:line="240" w:lineRule="auto"/>
        <w:ind w:firstLine="540"/>
        <w:jc w:val="both"/>
      </w:pPr>
      <w:r>
        <w:t xml:space="preserve">2. </w:t>
      </w:r>
      <w:hyperlink r:id="rId18"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9B4D93" w:rsidRDefault="009B4D93">
      <w:pPr>
        <w:widowControl w:val="0"/>
        <w:autoSpaceDE w:val="0"/>
        <w:autoSpaceDN w:val="0"/>
        <w:adjustRightInd w:val="0"/>
        <w:spacing w:after="0" w:line="240" w:lineRule="auto"/>
        <w:ind w:firstLine="540"/>
        <w:jc w:val="both"/>
      </w:pPr>
    </w:p>
    <w:p w:rsidR="009B4D93" w:rsidRDefault="009B4D93">
      <w:pPr>
        <w:widowControl w:val="0"/>
        <w:autoSpaceDE w:val="0"/>
        <w:autoSpaceDN w:val="0"/>
        <w:adjustRightInd w:val="0"/>
        <w:spacing w:after="0" w:line="240" w:lineRule="auto"/>
        <w:ind w:firstLine="540"/>
        <w:jc w:val="both"/>
        <w:outlineLvl w:val="1"/>
      </w:pPr>
      <w:bookmarkStart w:id="3" w:name="Par812"/>
      <w:bookmarkEnd w:id="3"/>
      <w:r>
        <w:t>Статья 47. Правовой статус педагогических работников. Права и свободы педагогических работников, гарантии их реализации</w:t>
      </w:r>
    </w:p>
    <w:p w:rsidR="009B4D93" w:rsidRDefault="009B4D93">
      <w:pPr>
        <w:widowControl w:val="0"/>
        <w:autoSpaceDE w:val="0"/>
        <w:autoSpaceDN w:val="0"/>
        <w:adjustRightInd w:val="0"/>
        <w:spacing w:after="0" w:line="240" w:lineRule="auto"/>
        <w:ind w:firstLine="540"/>
        <w:jc w:val="both"/>
      </w:pPr>
    </w:p>
    <w:p w:rsidR="009B4D93" w:rsidRDefault="009B4D93">
      <w:pPr>
        <w:widowControl w:val="0"/>
        <w:autoSpaceDE w:val="0"/>
        <w:autoSpaceDN w:val="0"/>
        <w:adjustRightInd w:val="0"/>
        <w:spacing w:after="0" w:line="240" w:lineRule="auto"/>
        <w:ind w:firstLine="540"/>
        <w:jc w:val="both"/>
      </w:pPr>
      <w:r>
        <w:t xml:space="preserve">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w:t>
      </w:r>
      <w:r>
        <w:lastRenderedPageBreak/>
        <w:t>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9B4D93" w:rsidRDefault="009B4D93">
      <w:pPr>
        <w:widowControl w:val="0"/>
        <w:autoSpaceDE w:val="0"/>
        <w:autoSpaceDN w:val="0"/>
        <w:adjustRightInd w:val="0"/>
        <w:spacing w:after="0" w:line="240" w:lineRule="auto"/>
        <w:ind w:firstLine="540"/>
        <w:jc w:val="both"/>
      </w:pPr>
      <w:r>
        <w:t xml:space="preserve">2. В Российской Федерации признается особый статус педагогических работников в </w:t>
      </w:r>
      <w:proofErr w:type="gramStart"/>
      <w:r>
        <w:t>обществе</w:t>
      </w:r>
      <w:proofErr w:type="gramEnd"/>
      <w: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9B4D93" w:rsidRDefault="009B4D93">
      <w:pPr>
        <w:widowControl w:val="0"/>
        <w:autoSpaceDE w:val="0"/>
        <w:autoSpaceDN w:val="0"/>
        <w:adjustRightInd w:val="0"/>
        <w:spacing w:after="0" w:line="240" w:lineRule="auto"/>
        <w:ind w:firstLine="540"/>
        <w:jc w:val="both"/>
      </w:pPr>
      <w:bookmarkStart w:id="4" w:name="Par816"/>
      <w:bookmarkEnd w:id="4"/>
      <w:r>
        <w:t>3. Педагогические работники пользуются следующими академическими правами и свободами:</w:t>
      </w:r>
    </w:p>
    <w:p w:rsidR="009B4D93" w:rsidRDefault="009B4D93">
      <w:pPr>
        <w:widowControl w:val="0"/>
        <w:autoSpaceDE w:val="0"/>
        <w:autoSpaceDN w:val="0"/>
        <w:adjustRightInd w:val="0"/>
        <w:spacing w:after="0" w:line="240" w:lineRule="auto"/>
        <w:ind w:firstLine="540"/>
        <w:jc w:val="both"/>
      </w:pPr>
      <w:r>
        <w:t>1) свобода преподавания, свободное выражение своего мнения, свобода от вмешательства в профессиональную деятельность;</w:t>
      </w:r>
    </w:p>
    <w:p w:rsidR="009B4D93" w:rsidRDefault="009B4D93">
      <w:pPr>
        <w:widowControl w:val="0"/>
        <w:autoSpaceDE w:val="0"/>
        <w:autoSpaceDN w:val="0"/>
        <w:adjustRightInd w:val="0"/>
        <w:spacing w:after="0" w:line="240" w:lineRule="auto"/>
        <w:ind w:firstLine="540"/>
        <w:jc w:val="both"/>
      </w:pPr>
      <w:r>
        <w:t>2) свобода выбора и использования педагогически обоснованных форм, средств, методов обучения и воспитания;</w:t>
      </w:r>
    </w:p>
    <w:p w:rsidR="009B4D93" w:rsidRDefault="009B4D93">
      <w:pPr>
        <w:widowControl w:val="0"/>
        <w:autoSpaceDE w:val="0"/>
        <w:autoSpaceDN w:val="0"/>
        <w:adjustRightInd w:val="0"/>
        <w:spacing w:after="0" w:line="240" w:lineRule="auto"/>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9B4D93" w:rsidRDefault="009B4D93">
      <w:pPr>
        <w:widowControl w:val="0"/>
        <w:autoSpaceDE w:val="0"/>
        <w:autoSpaceDN w:val="0"/>
        <w:adjustRightInd w:val="0"/>
        <w:spacing w:after="0" w:line="240" w:lineRule="auto"/>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9B4D93" w:rsidRDefault="009B4D93">
      <w:pPr>
        <w:widowControl w:val="0"/>
        <w:autoSpaceDE w:val="0"/>
        <w:autoSpaceDN w:val="0"/>
        <w:adjustRightInd w:val="0"/>
        <w:spacing w:after="0" w:line="240" w:lineRule="auto"/>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9B4D93" w:rsidRDefault="009B4D93">
      <w:pPr>
        <w:widowControl w:val="0"/>
        <w:autoSpaceDE w:val="0"/>
        <w:autoSpaceDN w:val="0"/>
        <w:adjustRightInd w:val="0"/>
        <w:spacing w:after="0" w:line="240" w:lineRule="auto"/>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9B4D93" w:rsidRDefault="009B4D93">
      <w:pPr>
        <w:widowControl w:val="0"/>
        <w:autoSpaceDE w:val="0"/>
        <w:autoSpaceDN w:val="0"/>
        <w:adjustRightInd w:val="0"/>
        <w:spacing w:after="0" w:line="240" w:lineRule="auto"/>
        <w:ind w:firstLine="540"/>
        <w:jc w:val="both"/>
      </w:pPr>
      <w:proofErr w:type="gramStart"/>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9B4D93" w:rsidRDefault="009B4D93">
      <w:pPr>
        <w:widowControl w:val="0"/>
        <w:autoSpaceDE w:val="0"/>
        <w:autoSpaceDN w:val="0"/>
        <w:adjustRightInd w:val="0"/>
        <w:spacing w:after="0" w:line="240" w:lineRule="auto"/>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9B4D93" w:rsidRDefault="009B4D93">
      <w:pPr>
        <w:widowControl w:val="0"/>
        <w:autoSpaceDE w:val="0"/>
        <w:autoSpaceDN w:val="0"/>
        <w:adjustRightInd w:val="0"/>
        <w:spacing w:after="0" w:line="240" w:lineRule="auto"/>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9B4D93" w:rsidRDefault="009B4D93">
      <w:pPr>
        <w:widowControl w:val="0"/>
        <w:autoSpaceDE w:val="0"/>
        <w:autoSpaceDN w:val="0"/>
        <w:adjustRightInd w:val="0"/>
        <w:spacing w:after="0" w:line="240" w:lineRule="auto"/>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9B4D93" w:rsidRDefault="009B4D93">
      <w:pPr>
        <w:widowControl w:val="0"/>
        <w:autoSpaceDE w:val="0"/>
        <w:autoSpaceDN w:val="0"/>
        <w:adjustRightInd w:val="0"/>
        <w:spacing w:after="0" w:line="240" w:lineRule="auto"/>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19" w:history="1">
        <w:r>
          <w:rPr>
            <w:color w:val="0000FF"/>
          </w:rPr>
          <w:t>законодательством</w:t>
        </w:r>
      </w:hyperlink>
      <w:r>
        <w:t xml:space="preserve"> Российской Федерации;</w:t>
      </w:r>
    </w:p>
    <w:p w:rsidR="009B4D93" w:rsidRDefault="009B4D93">
      <w:pPr>
        <w:widowControl w:val="0"/>
        <w:autoSpaceDE w:val="0"/>
        <w:autoSpaceDN w:val="0"/>
        <w:adjustRightInd w:val="0"/>
        <w:spacing w:after="0" w:line="240" w:lineRule="auto"/>
        <w:ind w:firstLine="540"/>
        <w:jc w:val="both"/>
      </w:pPr>
      <w:r>
        <w:t>12) право на обращение в комиссию по урегулированию споров между участниками образовательных отношений;</w:t>
      </w:r>
    </w:p>
    <w:p w:rsidR="009B4D93" w:rsidRDefault="009B4D93">
      <w:pPr>
        <w:widowControl w:val="0"/>
        <w:autoSpaceDE w:val="0"/>
        <w:autoSpaceDN w:val="0"/>
        <w:adjustRightInd w:val="0"/>
        <w:spacing w:after="0" w:line="240" w:lineRule="auto"/>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9B4D93" w:rsidRDefault="009B4D93">
      <w:pPr>
        <w:widowControl w:val="0"/>
        <w:autoSpaceDE w:val="0"/>
        <w:autoSpaceDN w:val="0"/>
        <w:adjustRightInd w:val="0"/>
        <w:spacing w:after="0" w:line="240" w:lineRule="auto"/>
        <w:ind w:firstLine="540"/>
        <w:jc w:val="both"/>
      </w:pPr>
      <w:r>
        <w:t xml:space="preserve">4. Академические права и свободы, указанные в </w:t>
      </w:r>
      <w:hyperlink w:anchor="Par816" w:history="1">
        <w:r>
          <w:rPr>
            <w:color w:val="0000FF"/>
          </w:rPr>
          <w:t>части 3</w:t>
        </w:r>
      </w:hyperlink>
      <w:r>
        <w:t xml:space="preserve"> настоящей статьи, должны </w:t>
      </w:r>
      <w:r>
        <w:lastRenderedPageBreak/>
        <w:t>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9B4D93" w:rsidRDefault="009B4D93">
      <w:pPr>
        <w:widowControl w:val="0"/>
        <w:autoSpaceDE w:val="0"/>
        <w:autoSpaceDN w:val="0"/>
        <w:adjustRightInd w:val="0"/>
        <w:spacing w:after="0" w:line="240" w:lineRule="auto"/>
        <w:ind w:firstLine="540"/>
        <w:jc w:val="both"/>
      </w:pPr>
      <w:r>
        <w:t>5. Педагогические работники имеют следующие трудовые права и социальные гарантии:</w:t>
      </w:r>
    </w:p>
    <w:p w:rsidR="009B4D93" w:rsidRDefault="009B4D93">
      <w:pPr>
        <w:widowControl w:val="0"/>
        <w:autoSpaceDE w:val="0"/>
        <w:autoSpaceDN w:val="0"/>
        <w:adjustRightInd w:val="0"/>
        <w:spacing w:after="0" w:line="240" w:lineRule="auto"/>
        <w:ind w:firstLine="540"/>
        <w:jc w:val="both"/>
      </w:pPr>
      <w:r>
        <w:t xml:space="preserve">1) право на сокращенную </w:t>
      </w:r>
      <w:hyperlink r:id="rId20" w:history="1">
        <w:r>
          <w:rPr>
            <w:color w:val="0000FF"/>
          </w:rPr>
          <w:t>продолжительность</w:t>
        </w:r>
      </w:hyperlink>
      <w:r>
        <w:t xml:space="preserve"> рабочего времени;</w:t>
      </w:r>
    </w:p>
    <w:p w:rsidR="009B4D93" w:rsidRDefault="009B4D93">
      <w:pPr>
        <w:widowControl w:val="0"/>
        <w:autoSpaceDE w:val="0"/>
        <w:autoSpaceDN w:val="0"/>
        <w:adjustRightInd w:val="0"/>
        <w:spacing w:after="0" w:line="240" w:lineRule="auto"/>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9B4D93" w:rsidRDefault="009B4D93">
      <w:pPr>
        <w:widowControl w:val="0"/>
        <w:autoSpaceDE w:val="0"/>
        <w:autoSpaceDN w:val="0"/>
        <w:adjustRightInd w:val="0"/>
        <w:spacing w:after="0" w:line="240" w:lineRule="auto"/>
        <w:ind w:firstLine="540"/>
        <w:jc w:val="both"/>
      </w:pPr>
      <w:bookmarkStart w:id="5" w:name="Par834"/>
      <w:bookmarkEnd w:id="5"/>
      <w:r>
        <w:t xml:space="preserve">3) право на ежегодный основной удлиненный оплачиваемый отпуск, </w:t>
      </w:r>
      <w:hyperlink r:id="rId21" w:history="1">
        <w:r>
          <w:rPr>
            <w:color w:val="0000FF"/>
          </w:rPr>
          <w:t>продолжительность</w:t>
        </w:r>
      </w:hyperlink>
      <w:r>
        <w:t xml:space="preserve"> которого определяется Правительством Российской Федерации;</w:t>
      </w:r>
    </w:p>
    <w:p w:rsidR="009B4D93" w:rsidRDefault="009B4D93">
      <w:pPr>
        <w:widowControl w:val="0"/>
        <w:autoSpaceDE w:val="0"/>
        <w:autoSpaceDN w:val="0"/>
        <w:adjustRightInd w:val="0"/>
        <w:spacing w:after="0" w:line="240" w:lineRule="auto"/>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4D93" w:rsidRDefault="009B4D93">
      <w:pPr>
        <w:widowControl w:val="0"/>
        <w:autoSpaceDE w:val="0"/>
        <w:autoSpaceDN w:val="0"/>
        <w:adjustRightInd w:val="0"/>
        <w:spacing w:after="0" w:line="240" w:lineRule="auto"/>
        <w:ind w:firstLine="540"/>
        <w:jc w:val="both"/>
      </w:pPr>
      <w:bookmarkStart w:id="6" w:name="Par836"/>
      <w:bookmarkEnd w:id="6"/>
      <w:r>
        <w:t xml:space="preserve">5) право на досрочное назначение трудовой пенсии по старости в порядке, установленном </w:t>
      </w:r>
      <w:hyperlink r:id="rId23" w:history="1">
        <w:r>
          <w:rPr>
            <w:color w:val="0000FF"/>
          </w:rPr>
          <w:t>законодательством</w:t>
        </w:r>
      </w:hyperlink>
      <w:r>
        <w:t xml:space="preserve"> Российской Федерации;</w:t>
      </w:r>
    </w:p>
    <w:p w:rsidR="009B4D93" w:rsidRDefault="009B4D93">
      <w:pPr>
        <w:widowControl w:val="0"/>
        <w:autoSpaceDE w:val="0"/>
        <w:autoSpaceDN w:val="0"/>
        <w:adjustRightInd w:val="0"/>
        <w:spacing w:after="0" w:line="240" w:lineRule="auto"/>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9B4D93" w:rsidRDefault="009B4D93">
      <w:pPr>
        <w:widowControl w:val="0"/>
        <w:autoSpaceDE w:val="0"/>
        <w:autoSpaceDN w:val="0"/>
        <w:adjustRightInd w:val="0"/>
        <w:spacing w:after="0" w:line="240" w:lineRule="auto"/>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9B4D93" w:rsidRDefault="009B4D93">
      <w:pPr>
        <w:widowControl w:val="0"/>
        <w:autoSpaceDE w:val="0"/>
        <w:autoSpaceDN w:val="0"/>
        <w:adjustRightInd w:val="0"/>
        <w:spacing w:after="0" w:line="240" w:lineRule="auto"/>
        <w:ind w:firstLine="540"/>
        <w:jc w:val="both"/>
      </w:pPr>
      <w:r>
        <w:t xml:space="preserve">6. </w:t>
      </w:r>
      <w:proofErr w:type="gramStart"/>
      <w: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9B4D93" w:rsidRDefault="009B4D93">
      <w:pPr>
        <w:widowControl w:val="0"/>
        <w:autoSpaceDE w:val="0"/>
        <w:autoSpaceDN w:val="0"/>
        <w:adjustRightInd w:val="0"/>
        <w:spacing w:after="0" w:line="240" w:lineRule="auto"/>
        <w:ind w:firstLine="540"/>
        <w:jc w:val="both"/>
      </w:pPr>
      <w:r>
        <w:t xml:space="preserve">7. </w:t>
      </w:r>
      <w:proofErr w:type="gramStart"/>
      <w:r>
        <w:t xml:space="preserve">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4" w:history="1">
        <w:r>
          <w:rPr>
            <w:color w:val="0000FF"/>
          </w:rPr>
          <w:t>законодательства</w:t>
        </w:r>
      </w:hyperlink>
      <w:r>
        <w:t xml:space="preserve"> и с учетом </w:t>
      </w:r>
      <w:hyperlink r:id="rId25"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t xml:space="preserve"> образования.</w:t>
      </w:r>
    </w:p>
    <w:p w:rsidR="009B4D93" w:rsidRDefault="009B4D93">
      <w:pPr>
        <w:widowControl w:val="0"/>
        <w:autoSpaceDE w:val="0"/>
        <w:autoSpaceDN w:val="0"/>
        <w:adjustRightInd w:val="0"/>
        <w:spacing w:after="0" w:line="240" w:lineRule="auto"/>
        <w:ind w:firstLine="540"/>
        <w:jc w:val="both"/>
      </w:pPr>
      <w:bookmarkStart w:id="7" w:name="Par841"/>
      <w:bookmarkEnd w:id="7"/>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t xml:space="preserve">Размер, условия и </w:t>
      </w:r>
      <w:hyperlink r:id="rId26"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w:t>
      </w:r>
      <w:r>
        <w:lastRenderedPageBreak/>
        <w:t>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9B4D93" w:rsidRDefault="009B4D93">
      <w:pPr>
        <w:widowControl w:val="0"/>
        <w:autoSpaceDE w:val="0"/>
        <w:autoSpaceDN w:val="0"/>
        <w:adjustRightInd w:val="0"/>
        <w:spacing w:after="0" w:line="240" w:lineRule="auto"/>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27"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9B4D93" w:rsidRDefault="009B4D93">
      <w:pPr>
        <w:widowControl w:val="0"/>
        <w:autoSpaceDE w:val="0"/>
        <w:autoSpaceDN w:val="0"/>
        <w:adjustRightInd w:val="0"/>
        <w:spacing w:after="0" w:line="240" w:lineRule="auto"/>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9B4D93" w:rsidRDefault="009B4D93">
      <w:pPr>
        <w:widowControl w:val="0"/>
        <w:autoSpaceDE w:val="0"/>
        <w:autoSpaceDN w:val="0"/>
        <w:adjustRightInd w:val="0"/>
        <w:spacing w:after="0" w:line="240" w:lineRule="auto"/>
        <w:ind w:firstLine="540"/>
        <w:jc w:val="both"/>
      </w:pPr>
    </w:p>
    <w:p w:rsidR="009B4D93" w:rsidRDefault="009B4D93">
      <w:pPr>
        <w:widowControl w:val="0"/>
        <w:autoSpaceDE w:val="0"/>
        <w:autoSpaceDN w:val="0"/>
        <w:adjustRightInd w:val="0"/>
        <w:spacing w:after="0" w:line="240" w:lineRule="auto"/>
        <w:ind w:firstLine="540"/>
        <w:jc w:val="both"/>
        <w:outlineLvl w:val="1"/>
      </w:pPr>
      <w:bookmarkStart w:id="8" w:name="Par845"/>
      <w:bookmarkEnd w:id="8"/>
      <w:r>
        <w:t>Статья 48. Обязанности и ответственность педагогических работников</w:t>
      </w:r>
    </w:p>
    <w:p w:rsidR="009B4D93" w:rsidRDefault="009B4D93">
      <w:pPr>
        <w:widowControl w:val="0"/>
        <w:autoSpaceDE w:val="0"/>
        <w:autoSpaceDN w:val="0"/>
        <w:adjustRightInd w:val="0"/>
        <w:spacing w:after="0" w:line="240" w:lineRule="auto"/>
        <w:ind w:firstLine="540"/>
        <w:jc w:val="both"/>
      </w:pPr>
    </w:p>
    <w:p w:rsidR="009B4D93" w:rsidRDefault="009B4D93">
      <w:pPr>
        <w:widowControl w:val="0"/>
        <w:autoSpaceDE w:val="0"/>
        <w:autoSpaceDN w:val="0"/>
        <w:adjustRightInd w:val="0"/>
        <w:spacing w:after="0" w:line="240" w:lineRule="auto"/>
        <w:ind w:firstLine="540"/>
        <w:jc w:val="both"/>
      </w:pPr>
      <w:bookmarkStart w:id="9" w:name="Par847"/>
      <w:bookmarkEnd w:id="9"/>
      <w:r>
        <w:t>1. Педагогические работники обязаны:</w:t>
      </w:r>
    </w:p>
    <w:p w:rsidR="009B4D93" w:rsidRDefault="009B4D93">
      <w:pPr>
        <w:widowControl w:val="0"/>
        <w:autoSpaceDE w:val="0"/>
        <w:autoSpaceDN w:val="0"/>
        <w:adjustRightInd w:val="0"/>
        <w:spacing w:after="0" w:line="240" w:lineRule="auto"/>
        <w:ind w:firstLine="540"/>
        <w:jc w:val="both"/>
      </w:pPr>
      <w:r>
        <w:t xml:space="preserve">1) осуществлять свою деятельность на высоком профессиональном уровне, обеспечивать в полном объеме реализацию </w:t>
      </w:r>
      <w:proofErr w:type="gramStart"/>
      <w:r>
        <w:t>преподаваемых</w:t>
      </w:r>
      <w:proofErr w:type="gramEnd"/>
      <w:r>
        <w:t xml:space="preserve"> учебных предмета, курса, дисциплины (модуля) в соответствии с утвержденной рабочей программой;</w:t>
      </w:r>
    </w:p>
    <w:p w:rsidR="009B4D93" w:rsidRDefault="009B4D93">
      <w:pPr>
        <w:widowControl w:val="0"/>
        <w:autoSpaceDE w:val="0"/>
        <w:autoSpaceDN w:val="0"/>
        <w:adjustRightInd w:val="0"/>
        <w:spacing w:after="0" w:line="240" w:lineRule="auto"/>
        <w:ind w:firstLine="540"/>
        <w:jc w:val="both"/>
      </w:pPr>
      <w:r>
        <w:t>2) соблюдать правовые, нравственные и этические нормы, следовать требованиям профессиональной этики;</w:t>
      </w:r>
    </w:p>
    <w:p w:rsidR="009B4D93" w:rsidRDefault="009B4D93">
      <w:pPr>
        <w:widowControl w:val="0"/>
        <w:autoSpaceDE w:val="0"/>
        <w:autoSpaceDN w:val="0"/>
        <w:adjustRightInd w:val="0"/>
        <w:spacing w:after="0" w:line="240" w:lineRule="auto"/>
        <w:ind w:firstLine="540"/>
        <w:jc w:val="both"/>
      </w:pPr>
      <w:r>
        <w:t>3) уважать честь и достоинство обучающихся и других участников образовательных отношений;</w:t>
      </w:r>
    </w:p>
    <w:p w:rsidR="009B4D93" w:rsidRDefault="009B4D93">
      <w:pPr>
        <w:widowControl w:val="0"/>
        <w:autoSpaceDE w:val="0"/>
        <w:autoSpaceDN w:val="0"/>
        <w:adjustRightInd w:val="0"/>
        <w:spacing w:after="0" w:line="240" w:lineRule="auto"/>
        <w:ind w:firstLine="540"/>
        <w:jc w:val="both"/>
      </w:pPr>
      <w:proofErr w:type="gramStart"/>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9B4D93" w:rsidRDefault="009B4D93">
      <w:pPr>
        <w:widowControl w:val="0"/>
        <w:autoSpaceDE w:val="0"/>
        <w:autoSpaceDN w:val="0"/>
        <w:adjustRightInd w:val="0"/>
        <w:spacing w:after="0" w:line="240" w:lineRule="auto"/>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9B4D93" w:rsidRDefault="009B4D93">
      <w:pPr>
        <w:widowControl w:val="0"/>
        <w:autoSpaceDE w:val="0"/>
        <w:autoSpaceDN w:val="0"/>
        <w:adjustRightInd w:val="0"/>
        <w:spacing w:after="0" w:line="240" w:lineRule="auto"/>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B4D93" w:rsidRDefault="009B4D93">
      <w:pPr>
        <w:widowControl w:val="0"/>
        <w:autoSpaceDE w:val="0"/>
        <w:autoSpaceDN w:val="0"/>
        <w:adjustRightInd w:val="0"/>
        <w:spacing w:after="0" w:line="240" w:lineRule="auto"/>
        <w:ind w:firstLine="540"/>
        <w:jc w:val="both"/>
      </w:pPr>
      <w:r>
        <w:t>7) систематически повышать свой профессиональный уровень;</w:t>
      </w:r>
    </w:p>
    <w:p w:rsidR="009B4D93" w:rsidRDefault="009B4D93">
      <w:pPr>
        <w:widowControl w:val="0"/>
        <w:autoSpaceDE w:val="0"/>
        <w:autoSpaceDN w:val="0"/>
        <w:adjustRightInd w:val="0"/>
        <w:spacing w:after="0" w:line="240" w:lineRule="auto"/>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9B4D93" w:rsidRDefault="009B4D93">
      <w:pPr>
        <w:widowControl w:val="0"/>
        <w:autoSpaceDE w:val="0"/>
        <w:autoSpaceDN w:val="0"/>
        <w:adjustRightInd w:val="0"/>
        <w:spacing w:after="0" w:line="240" w:lineRule="auto"/>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B4D93" w:rsidRDefault="009B4D93">
      <w:pPr>
        <w:widowControl w:val="0"/>
        <w:autoSpaceDE w:val="0"/>
        <w:autoSpaceDN w:val="0"/>
        <w:adjustRightInd w:val="0"/>
        <w:spacing w:after="0" w:line="240" w:lineRule="auto"/>
        <w:ind w:firstLine="540"/>
        <w:jc w:val="both"/>
      </w:pPr>
      <w:r>
        <w:t xml:space="preserve">10) проходить в установленном </w:t>
      </w:r>
      <w:hyperlink r:id="rId28" w:history="1">
        <w:r>
          <w:rPr>
            <w:color w:val="0000FF"/>
          </w:rPr>
          <w:t>законодательством</w:t>
        </w:r>
      </w:hyperlink>
      <w:r>
        <w:t xml:space="preserve"> Российской Федерации </w:t>
      </w:r>
      <w:hyperlink r:id="rId29" w:history="1">
        <w:r>
          <w:rPr>
            <w:color w:val="0000FF"/>
          </w:rPr>
          <w:t>порядке</w:t>
        </w:r>
      </w:hyperlink>
      <w:r>
        <w:t xml:space="preserve"> обучение и проверку знаний и навыков в области охраны труда;</w:t>
      </w:r>
    </w:p>
    <w:p w:rsidR="009B4D93" w:rsidRDefault="009B4D93">
      <w:pPr>
        <w:widowControl w:val="0"/>
        <w:autoSpaceDE w:val="0"/>
        <w:autoSpaceDN w:val="0"/>
        <w:adjustRightInd w:val="0"/>
        <w:spacing w:after="0" w:line="240" w:lineRule="auto"/>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9B4D93" w:rsidRDefault="009B4D93">
      <w:pPr>
        <w:widowControl w:val="0"/>
        <w:autoSpaceDE w:val="0"/>
        <w:autoSpaceDN w:val="0"/>
        <w:adjustRightInd w:val="0"/>
        <w:spacing w:after="0" w:line="240" w:lineRule="auto"/>
        <w:ind w:firstLine="540"/>
        <w:jc w:val="both"/>
      </w:pPr>
      <w:r>
        <w:lastRenderedPageBreak/>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t>обучающимся</w:t>
      </w:r>
      <w:proofErr w:type="gramEnd"/>
      <w:r>
        <w:t xml:space="preserve"> в данной организации, если это приводит к конфликту интересов педагогического работника.</w:t>
      </w:r>
    </w:p>
    <w:p w:rsidR="009B4D93" w:rsidRDefault="009B4D93">
      <w:pPr>
        <w:widowControl w:val="0"/>
        <w:autoSpaceDE w:val="0"/>
        <w:autoSpaceDN w:val="0"/>
        <w:adjustRightInd w:val="0"/>
        <w:spacing w:after="0" w:line="240" w:lineRule="auto"/>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t>сообщения</w:t>
      </w:r>
      <w:proofErr w:type="gramEnd"/>
      <w: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30" w:history="1">
        <w:r>
          <w:rPr>
            <w:color w:val="0000FF"/>
          </w:rPr>
          <w:t>Конституции</w:t>
        </w:r>
      </w:hyperlink>
      <w:r>
        <w:t xml:space="preserve"> Российской Федерации.</w:t>
      </w:r>
    </w:p>
    <w:p w:rsidR="009B4D93" w:rsidRDefault="009B4D93">
      <w:pPr>
        <w:widowControl w:val="0"/>
        <w:autoSpaceDE w:val="0"/>
        <w:autoSpaceDN w:val="0"/>
        <w:adjustRightInd w:val="0"/>
        <w:spacing w:after="0" w:line="240" w:lineRule="auto"/>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47" w:history="1">
        <w:r>
          <w:rPr>
            <w:color w:val="0000FF"/>
          </w:rPr>
          <w:t>частью 1</w:t>
        </w:r>
      </w:hyperlink>
      <w:r>
        <w:t xml:space="preserve"> настоящей статьи, учитывается при прохождении ими аттестации.</w:t>
      </w:r>
    </w:p>
    <w:p w:rsidR="009B4D93" w:rsidRDefault="009B4D93">
      <w:pPr>
        <w:widowControl w:val="0"/>
        <w:autoSpaceDE w:val="0"/>
        <w:autoSpaceDN w:val="0"/>
        <w:adjustRightInd w:val="0"/>
        <w:spacing w:after="0" w:line="240" w:lineRule="auto"/>
        <w:ind w:firstLine="540"/>
        <w:jc w:val="both"/>
      </w:pPr>
    </w:p>
    <w:p w:rsidR="009B4D93" w:rsidRDefault="009B4D93">
      <w:pPr>
        <w:widowControl w:val="0"/>
        <w:autoSpaceDE w:val="0"/>
        <w:autoSpaceDN w:val="0"/>
        <w:adjustRightInd w:val="0"/>
        <w:spacing w:after="0" w:line="240" w:lineRule="auto"/>
        <w:ind w:firstLine="540"/>
        <w:jc w:val="both"/>
        <w:outlineLvl w:val="1"/>
      </w:pPr>
      <w:bookmarkStart w:id="10" w:name="Par863"/>
      <w:bookmarkEnd w:id="10"/>
      <w:r>
        <w:t>Статья 49. Аттестация педагогических работников</w:t>
      </w:r>
    </w:p>
    <w:p w:rsidR="009B4D93" w:rsidRDefault="009B4D93">
      <w:pPr>
        <w:widowControl w:val="0"/>
        <w:autoSpaceDE w:val="0"/>
        <w:autoSpaceDN w:val="0"/>
        <w:adjustRightInd w:val="0"/>
        <w:spacing w:after="0" w:line="240" w:lineRule="auto"/>
        <w:ind w:firstLine="540"/>
        <w:jc w:val="both"/>
      </w:pPr>
    </w:p>
    <w:p w:rsidR="009B4D93" w:rsidRDefault="009B4D93">
      <w:pPr>
        <w:widowControl w:val="0"/>
        <w:autoSpaceDE w:val="0"/>
        <w:autoSpaceDN w:val="0"/>
        <w:adjustRightInd w:val="0"/>
        <w:spacing w:after="0" w:line="240" w:lineRule="auto"/>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9B4D93" w:rsidRDefault="009B4D93">
      <w:pPr>
        <w:widowControl w:val="0"/>
        <w:autoSpaceDE w:val="0"/>
        <w:autoSpaceDN w:val="0"/>
        <w:adjustRightInd w:val="0"/>
        <w:spacing w:after="0" w:line="240" w:lineRule="auto"/>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9B4D93" w:rsidRDefault="009B4D93">
      <w:pPr>
        <w:widowControl w:val="0"/>
        <w:autoSpaceDE w:val="0"/>
        <w:autoSpaceDN w:val="0"/>
        <w:adjustRightInd w:val="0"/>
        <w:spacing w:after="0" w:line="240" w:lineRule="auto"/>
        <w:ind w:firstLine="540"/>
        <w:jc w:val="both"/>
      </w:pPr>
      <w:r>
        <w:t xml:space="preserve">3. </w:t>
      </w:r>
      <w:proofErr w:type="gramStart"/>
      <w: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9B4D93" w:rsidRDefault="009B4D93">
      <w:pPr>
        <w:widowControl w:val="0"/>
        <w:autoSpaceDE w:val="0"/>
        <w:autoSpaceDN w:val="0"/>
        <w:adjustRightInd w:val="0"/>
        <w:spacing w:after="0" w:line="240" w:lineRule="auto"/>
        <w:ind w:firstLine="540"/>
        <w:jc w:val="both"/>
      </w:pPr>
      <w:r>
        <w:t xml:space="preserve">4. </w:t>
      </w:r>
      <w:hyperlink r:id="rId31" w:history="1">
        <w:r>
          <w:rPr>
            <w:color w:val="0000FF"/>
          </w:rPr>
          <w:t>Порядок</w:t>
        </w:r>
      </w:hyperlink>
      <w: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B4D93" w:rsidRDefault="009B4D93">
      <w:pPr>
        <w:widowControl w:val="0"/>
        <w:autoSpaceDE w:val="0"/>
        <w:autoSpaceDN w:val="0"/>
        <w:adjustRightInd w:val="0"/>
        <w:spacing w:after="0" w:line="240" w:lineRule="auto"/>
        <w:ind w:firstLine="540"/>
        <w:jc w:val="both"/>
      </w:pPr>
    </w:p>
    <w:sectPr w:rsidR="009B4D93" w:rsidSect="00BE75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B4D93"/>
    <w:rsid w:val="00313C4A"/>
    <w:rsid w:val="009B4D93"/>
    <w:rsid w:val="00B81FAA"/>
    <w:rsid w:val="00D01B8A"/>
    <w:rsid w:val="00D07D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F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4D93"/>
    <w:pPr>
      <w:widowControl w:val="0"/>
      <w:autoSpaceDE w:val="0"/>
      <w:autoSpaceDN w:val="0"/>
      <w:adjustRightInd w:val="0"/>
      <w:spacing w:after="0" w:line="240" w:lineRule="auto"/>
    </w:pPr>
    <w:rPr>
      <w:rFonts w:eastAsiaTheme="minorEastAsia"/>
      <w:lang w:eastAsia="ru-RU"/>
    </w:rPr>
  </w:style>
  <w:style w:type="paragraph" w:customStyle="1" w:styleId="ConsPlusNonformat">
    <w:name w:val="ConsPlusNonformat"/>
    <w:uiPriority w:val="99"/>
    <w:rsid w:val="009B4D9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B4D93"/>
    <w:pPr>
      <w:widowControl w:val="0"/>
      <w:autoSpaceDE w:val="0"/>
      <w:autoSpaceDN w:val="0"/>
      <w:adjustRightInd w:val="0"/>
      <w:spacing w:after="0" w:line="240" w:lineRule="auto"/>
    </w:pPr>
    <w:rPr>
      <w:rFonts w:eastAsiaTheme="minorEastAsia"/>
      <w:b/>
      <w:bCs/>
      <w:lang w:eastAsia="ru-RU"/>
    </w:rPr>
  </w:style>
  <w:style w:type="paragraph" w:customStyle="1" w:styleId="ConsPlusCell">
    <w:name w:val="ConsPlusCell"/>
    <w:uiPriority w:val="99"/>
    <w:rsid w:val="009B4D93"/>
    <w:pPr>
      <w:widowControl w:val="0"/>
      <w:autoSpaceDE w:val="0"/>
      <w:autoSpaceDN w:val="0"/>
      <w:adjustRightInd w:val="0"/>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12C6B623FA5D49E718F8AF6657BD18DDA8DCB642EA930E4E3ADC33EC61A33C0208A8F973637DB8tAGDK" TargetMode="External"/><Relationship Id="rId13" Type="http://schemas.openxmlformats.org/officeDocument/2006/relationships/hyperlink" Target="consultantplus://offline/ref=BB12C6B623FA5D49E718F8AF6657BD18DDABD8BF47EE930E4E3ADC33EC61A33C0208A8F973627EBFtAG0K" TargetMode="External"/><Relationship Id="rId18" Type="http://schemas.openxmlformats.org/officeDocument/2006/relationships/hyperlink" Target="consultantplus://offline/ref=3EEE1695E73B7DA6DD5C4567EBE6C2B37AABB35E4A5089DB0F6E609889F13BA624026FBA61D24289uDGFK" TargetMode="External"/><Relationship Id="rId26" Type="http://schemas.openxmlformats.org/officeDocument/2006/relationships/hyperlink" Target="consultantplus://offline/ref=3EEE1695E73B7DA6DD5C4567EBE6C2B37AABB05C4E5089DB0F6E609889F13BA624026FBA61D24288uDG7K" TargetMode="External"/><Relationship Id="rId3" Type="http://schemas.openxmlformats.org/officeDocument/2006/relationships/webSettings" Target="webSettings.xml"/><Relationship Id="rId21" Type="http://schemas.openxmlformats.org/officeDocument/2006/relationships/hyperlink" Target="consultantplus://offline/ref=3EEE1695E73B7DA6DD5C4567EBE6C2B37AADB35B445689DB0F6E609889F13BA624026FBA61D2438EuDG5K" TargetMode="External"/><Relationship Id="rId7" Type="http://schemas.openxmlformats.org/officeDocument/2006/relationships/hyperlink" Target="consultantplus://offline/ref=BB12C6B623FA5D49E718F8AF6657BD18DDA8DDB14CED930E4E3ADC33EC61A33C0208A8F973627FBEtAG8K" TargetMode="External"/><Relationship Id="rId12" Type="http://schemas.openxmlformats.org/officeDocument/2006/relationships/hyperlink" Target="consultantplus://offline/ref=BB12C6B623FA5D49E718F8AF6657BD18DDABD8B345EC930E4E3ADC33EC61A33C0208A8F973627EBFtAG1K" TargetMode="External"/><Relationship Id="rId17" Type="http://schemas.openxmlformats.org/officeDocument/2006/relationships/hyperlink" Target="consultantplus://offline/ref=3EEE1695E73B7DA6DD5C4567EBE6C2B37AA8B15E4B5689DB0F6E609889F13BA624026FBA61D2428FuDG7K" TargetMode="External"/><Relationship Id="rId25" Type="http://schemas.openxmlformats.org/officeDocument/2006/relationships/hyperlink" Target="consultantplus://offline/ref=3EEE1695E73B7DA6DD5C4567EBE6C2B37DAFBA5B495BD4D107376C9A8EFE64B1234B63BB61D243u8G8K"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B12C6B623FA5D49E718F8AF6657BD18DDABDEBE43E8930E4E3ADC33EC61A33C0208A8F973627DBCtAGCK" TargetMode="External"/><Relationship Id="rId20" Type="http://schemas.openxmlformats.org/officeDocument/2006/relationships/hyperlink" Target="consultantplus://offline/ref=3EEE1695E73B7DA6DD5C4567EBE6C2B37AAFB35E455289DB0F6E609889F13BA624026FBA61D24288uDG6K" TargetMode="External"/><Relationship Id="rId29" Type="http://schemas.openxmlformats.org/officeDocument/2006/relationships/hyperlink" Target="consultantplus://offline/ref=3EEE1695E73B7DA6DD5C4567EBE6C2B37FAEBA534A5BD4D107376C9A8EFE64B1234B63BB61D243u8GBK" TargetMode="External"/><Relationship Id="rId1" Type="http://schemas.openxmlformats.org/officeDocument/2006/relationships/styles" Target="styles.xml"/><Relationship Id="rId6" Type="http://schemas.openxmlformats.org/officeDocument/2006/relationships/hyperlink" Target="consultantplus://offline/ref=BB12C6B623FA5D49E718F8AF6657BD18DDA9D3B24CEE930E4E3ADC33EC61A33C0208A8F973627EBBtAGDK" TargetMode="External"/><Relationship Id="rId11" Type="http://schemas.openxmlformats.org/officeDocument/2006/relationships/hyperlink" Target="consultantplus://offline/ref=BB12C6B623FA5D49E718F8AF6657BD18DDABD9B342E9930E4E3ADC33EC61A33C0208A8F973627EB9tAGEK" TargetMode="External"/><Relationship Id="rId24" Type="http://schemas.openxmlformats.org/officeDocument/2006/relationships/hyperlink" Target="consultantplus://offline/ref=3EEE1695E73B7DA6DD5C4567EBE6C2B37AA8B7524F5989DB0F6E609889F13BA624026FBA61D34A8FuDG0K" TargetMode="External"/><Relationship Id="rId32" Type="http://schemas.openxmlformats.org/officeDocument/2006/relationships/fontTable" Target="fontTable.xml"/><Relationship Id="rId5" Type="http://schemas.openxmlformats.org/officeDocument/2006/relationships/hyperlink" Target="consultantplus://offline/ref=BB12C6B623FA5D49E718F8AF6657BD18DDA9DCB447EF930E4E3ADC33EC61A33C0208A8F973627EBAtAGEK" TargetMode="External"/><Relationship Id="rId15" Type="http://schemas.openxmlformats.org/officeDocument/2006/relationships/hyperlink" Target="consultantplus://offline/ref=BB12C6B623FA5D49E718F8AF6657BD18DDABDEBF44EA930E4E3ADC33EC61A33C0208A8F973627EBFtAG0K" TargetMode="External"/><Relationship Id="rId23" Type="http://schemas.openxmlformats.org/officeDocument/2006/relationships/hyperlink" Target="consultantplus://offline/ref=3EEE1695E73B7DA6DD5C4567EBE6C2B37AABB5524C5189DB0F6E609889F13BA624026FB861uDG0K" TargetMode="External"/><Relationship Id="rId28" Type="http://schemas.openxmlformats.org/officeDocument/2006/relationships/hyperlink" Target="consultantplus://offline/ref=3EEE1695E73B7DA6DD5C4567EBE6C2B37AA8B7524F5989DB0F6E609889F13BA624026FBA61D34181uDG7K" TargetMode="External"/><Relationship Id="rId10" Type="http://schemas.openxmlformats.org/officeDocument/2006/relationships/hyperlink" Target="consultantplus://offline/ref=BB12C6B623FA5D49E718F8AF6657BD18DDA8D3B244EA930E4E3ADC33EC61A33C0208A8F973627DBDtAG8K" TargetMode="External"/><Relationship Id="rId19" Type="http://schemas.openxmlformats.org/officeDocument/2006/relationships/hyperlink" Target="consultantplus://offline/ref=3EEE1695E73B7DA6DD5C4567EBE6C2B37AAABB5C4F5589DB0F6E609889F13BA624026FBA61D24288uDG7K" TargetMode="External"/><Relationship Id="rId31" Type="http://schemas.openxmlformats.org/officeDocument/2006/relationships/hyperlink" Target="consultantplus://offline/ref=3EEE1695E73B7DA6DD5C4567EBE6C2B37AA8B05D4B5689DB0F6E609889F13BA624026FBA61D24288uDG4K" TargetMode="External"/><Relationship Id="rId4" Type="http://schemas.openxmlformats.org/officeDocument/2006/relationships/hyperlink" Target="consultantplus://offline/ref=BB12C6B623FA5D49E718F8AF6657BD18DDA8DDBF44EF930E4E3ADC33EC61A33C0208A8F973627EB6tAG0K" TargetMode="External"/><Relationship Id="rId9" Type="http://schemas.openxmlformats.org/officeDocument/2006/relationships/hyperlink" Target="consultantplus://offline/ref=BB12C6B623FA5D49E718F8AF6657BD18DDA8D3B245ED930E4E3ADC33EC61A33C0208A8F973627EBFtAG0K" TargetMode="External"/><Relationship Id="rId14" Type="http://schemas.openxmlformats.org/officeDocument/2006/relationships/hyperlink" Target="consultantplus://offline/ref=BB12C6B623FA5D49E718F8AF6657BD18DDABDFBE41E9930E4E3ADC33EC61A33C0208A8F973627EBEtAG9K" TargetMode="External"/><Relationship Id="rId22" Type="http://schemas.openxmlformats.org/officeDocument/2006/relationships/hyperlink" Target="consultantplus://offline/ref=3EEE1695E73B7DA6DD5C4567EBE6C2B378AEB55D495BD4D107376C9A8EFE64B1234B63BB61D243u8G8K" TargetMode="External"/><Relationship Id="rId27" Type="http://schemas.openxmlformats.org/officeDocument/2006/relationships/hyperlink" Target="consultantplus://offline/ref=3EEE1695E73B7DA6DD5C4567EBE6C2B37AA8B7524F5989DB0F6E609889F13BA624026FBA61D3428DuDG3K" TargetMode="External"/><Relationship Id="rId30" Type="http://schemas.openxmlformats.org/officeDocument/2006/relationships/hyperlink" Target="consultantplus://offline/ref=3EEE1695E73B7DA6DD5C4567EBE6C2B379A6B45E4606DED95E3B6Eu9G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2870</Words>
  <Characters>16364</Characters>
  <Application>Microsoft Office Word</Application>
  <DocSecurity>0</DocSecurity>
  <Lines>136</Lines>
  <Paragraphs>38</Paragraphs>
  <ScaleCrop>false</ScaleCrop>
  <Company/>
  <LinksUpToDate>false</LinksUpToDate>
  <CharactersWithSpaces>19196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GroshevaTA</dc:creator>
  <cp:lastModifiedBy>GroshevaTA</cp:lastModifiedBy>
  <cp:revision>1</cp:revision>
  <dcterms:created xsi:type="dcterms:W3CDTF">2014-09-04T10:06:00Z</dcterms:created>
  <dcterms:modified xsi:type="dcterms:W3CDTF">2014-09-04T10:35:00Z</dcterms:modified>
</cp:coreProperties>
</file>