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05" w:rsidRPr="00013605" w:rsidRDefault="00BE0075" w:rsidP="009C141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13605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III</w:t>
      </w:r>
      <w:r w:rsidRPr="000136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013605" w:rsidRPr="00013605">
        <w:rPr>
          <w:rFonts w:ascii="Times New Roman" w:hAnsi="Times New Roman" w:cs="Times New Roman"/>
          <w:b/>
          <w:color w:val="000000"/>
          <w:sz w:val="26"/>
          <w:szCs w:val="26"/>
        </w:rPr>
        <w:t>Группа параметров</w:t>
      </w:r>
    </w:p>
    <w:p w:rsidR="009C1418" w:rsidRPr="00013605" w:rsidRDefault="00013605" w:rsidP="009C141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13605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362495" w:rsidRPr="00013605">
        <w:rPr>
          <w:rFonts w:ascii="Times New Roman" w:hAnsi="Times New Roman" w:cs="Times New Roman"/>
          <w:b/>
          <w:color w:val="000000"/>
          <w:sz w:val="26"/>
          <w:szCs w:val="26"/>
        </w:rPr>
        <w:t>Качество результатов образовательной деятельности</w:t>
      </w:r>
      <w:r w:rsidRPr="00013605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456A9B" w:rsidRPr="00432276" w:rsidRDefault="00456A9B" w:rsidP="00456A9B">
      <w:pPr>
        <w:pStyle w:val="ab"/>
        <w:spacing w:before="0" w:beforeAutospacing="0" w:after="0" w:afterAutospacing="0"/>
        <w:ind w:left="1080"/>
        <w:jc w:val="center"/>
        <w:rPr>
          <w:b/>
          <w:color w:val="000000"/>
          <w:u w:val="single"/>
        </w:rPr>
      </w:pPr>
      <w:r w:rsidRPr="00432276">
        <w:rPr>
          <w:b/>
          <w:u w:val="single"/>
        </w:rPr>
        <w:t>НРМДОБУ «ЦРР-д/с «Улыбка»</w:t>
      </w:r>
    </w:p>
    <w:p w:rsidR="009C1418" w:rsidRPr="009C1418" w:rsidRDefault="009C1418" w:rsidP="009C141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1666"/>
        <w:gridCol w:w="8184"/>
      </w:tblGrid>
      <w:tr w:rsidR="009A7283" w:rsidRPr="009C1418" w:rsidTr="009A7283">
        <w:tc>
          <w:tcPr>
            <w:tcW w:w="4859" w:type="dxa"/>
          </w:tcPr>
          <w:p w:rsidR="009A7283" w:rsidRPr="009C1418" w:rsidRDefault="009A7283" w:rsidP="0001360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Параметры, характеризующие </w:t>
            </w:r>
            <w:r w:rsidR="00013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 мониторига</w:t>
            </w:r>
          </w:p>
        </w:tc>
        <w:tc>
          <w:tcPr>
            <w:tcW w:w="1666" w:type="dxa"/>
          </w:tcPr>
          <w:p w:rsidR="009A7283" w:rsidRPr="009C1418" w:rsidRDefault="009A7283" w:rsidP="009C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8184" w:type="dxa"/>
          </w:tcPr>
          <w:p w:rsidR="009A7283" w:rsidRPr="009C1418" w:rsidRDefault="009A7283" w:rsidP="009C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4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 балл</w:t>
            </w:r>
          </w:p>
        </w:tc>
      </w:tr>
      <w:tr w:rsidR="00362495" w:rsidRPr="009C1418" w:rsidTr="007D7154">
        <w:trPr>
          <w:trHeight w:val="925"/>
        </w:trPr>
        <w:tc>
          <w:tcPr>
            <w:tcW w:w="4859" w:type="dxa"/>
          </w:tcPr>
          <w:p w:rsidR="00362495" w:rsidRPr="009C1418" w:rsidRDefault="00362495" w:rsidP="008924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1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освоения воспитанниками ООПДО</w:t>
            </w:r>
          </w:p>
          <w:p w:rsidR="00362495" w:rsidRPr="00362495" w:rsidRDefault="00362495" w:rsidP="007D71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D715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образовательной программы</w:t>
            </w:r>
          </w:p>
        </w:tc>
        <w:tc>
          <w:tcPr>
            <w:tcW w:w="1666" w:type="dxa"/>
            <w:shd w:val="clear" w:color="auto" w:fill="FFCCFF"/>
          </w:tcPr>
          <w:p w:rsidR="00362495" w:rsidRPr="009C1418" w:rsidRDefault="00362495" w:rsidP="009C141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</w:tcPr>
          <w:p w:rsidR="00362495" w:rsidRPr="00F23A02" w:rsidRDefault="007D7154" w:rsidP="00362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36249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gramEnd"/>
            <w:r w:rsidR="00362495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  <w:p w:rsidR="00362495" w:rsidRPr="009C1418" w:rsidRDefault="007D7154" w:rsidP="0036249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362495" w:rsidRPr="00F23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495">
              <w:rPr>
                <w:rFonts w:ascii="Times New Roman" w:hAnsi="Times New Roman" w:cs="Times New Roman"/>
                <w:sz w:val="24"/>
                <w:szCs w:val="24"/>
              </w:rPr>
              <w:t>– 2 балла</w:t>
            </w:r>
          </w:p>
        </w:tc>
      </w:tr>
      <w:tr w:rsidR="007D7154" w:rsidRPr="009C1418" w:rsidTr="007D7154">
        <w:trPr>
          <w:trHeight w:val="839"/>
        </w:trPr>
        <w:tc>
          <w:tcPr>
            <w:tcW w:w="4859" w:type="dxa"/>
          </w:tcPr>
          <w:p w:rsidR="007D7154" w:rsidRPr="00F23A02" w:rsidRDefault="007D7154" w:rsidP="00E44A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Состояние здоровья воспитанников ДОУ</w:t>
            </w:r>
          </w:p>
          <w:p w:rsidR="007D7154" w:rsidRPr="007D7154" w:rsidRDefault="007D7154" w:rsidP="00E44A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7154">
              <w:rPr>
                <w:rFonts w:ascii="Times New Roman" w:hAnsi="Times New Roman" w:cs="Times New Roman"/>
                <w:i/>
                <w:sz w:val="24"/>
                <w:szCs w:val="24"/>
              </w:rPr>
              <w:t>- Анализ заболеваемости</w:t>
            </w:r>
          </w:p>
        </w:tc>
        <w:tc>
          <w:tcPr>
            <w:tcW w:w="1666" w:type="dxa"/>
            <w:shd w:val="clear" w:color="auto" w:fill="FFCCFF"/>
          </w:tcPr>
          <w:p w:rsidR="007D7154" w:rsidRPr="009C1418" w:rsidRDefault="007D7154" w:rsidP="00E44A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</w:tcPr>
          <w:p w:rsidR="007D7154" w:rsidRPr="00F23A02" w:rsidRDefault="007D7154" w:rsidP="00E4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Отрицательная динамика – 0 баллов</w:t>
            </w:r>
          </w:p>
          <w:p w:rsidR="007D7154" w:rsidRPr="00F23A02" w:rsidRDefault="007D7154" w:rsidP="00E4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динамики – 1 балл</w:t>
            </w:r>
          </w:p>
          <w:p w:rsidR="007D7154" w:rsidRPr="00AA43D2" w:rsidRDefault="007D7154" w:rsidP="00E44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A0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 динамика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 балла</w:t>
            </w:r>
          </w:p>
        </w:tc>
      </w:tr>
      <w:tr w:rsidR="007D7154" w:rsidRPr="009C1418" w:rsidTr="008970FF">
        <w:tc>
          <w:tcPr>
            <w:tcW w:w="4859" w:type="dxa"/>
          </w:tcPr>
          <w:p w:rsidR="007D7154" w:rsidRPr="007D7154" w:rsidRDefault="007D7154" w:rsidP="00BC2B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154">
              <w:rPr>
                <w:rFonts w:ascii="Times New Roman" w:hAnsi="Times New Roman" w:cs="Times New Roman"/>
                <w:b/>
                <w:sz w:val="24"/>
                <w:szCs w:val="24"/>
              </w:rPr>
              <w:t>3. Участие воспитанников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конкурсах, соревнованиях на уровне района</w:t>
            </w:r>
            <w:r w:rsidR="008970FF">
              <w:rPr>
                <w:rFonts w:ascii="Times New Roman" w:hAnsi="Times New Roman" w:cs="Times New Roman"/>
                <w:b/>
                <w:sz w:val="24"/>
                <w:szCs w:val="24"/>
              </w:rPr>
              <w:t>, округа</w:t>
            </w:r>
            <w:r w:rsidR="00B64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4A58" w:rsidRPr="00B64A58">
              <w:rPr>
                <w:rFonts w:ascii="Times New Roman" w:hAnsi="Times New Roman" w:cs="Times New Roman"/>
                <w:i/>
                <w:sz w:val="24"/>
                <w:szCs w:val="24"/>
              </w:rPr>
              <w:t>(по приказам ДОиМП ХМАО-Югры и ДОиМП района)</w:t>
            </w:r>
          </w:p>
        </w:tc>
        <w:tc>
          <w:tcPr>
            <w:tcW w:w="1666" w:type="dxa"/>
            <w:shd w:val="clear" w:color="auto" w:fill="FFCCFF"/>
          </w:tcPr>
          <w:p w:rsidR="007D7154" w:rsidRPr="009C1418" w:rsidRDefault="007D7154" w:rsidP="00E44A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</w:tcPr>
          <w:p w:rsidR="007D7154" w:rsidRDefault="008970FF" w:rsidP="00E4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принимают участие в конкурсах – 0 баллов</w:t>
            </w:r>
          </w:p>
          <w:p w:rsidR="008970FF" w:rsidRDefault="008970FF" w:rsidP="00E44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менее, чем в 50% конкурсов на уровне района и округа – 1 балл</w:t>
            </w:r>
          </w:p>
          <w:p w:rsidR="008970FF" w:rsidRDefault="008970FF" w:rsidP="00B64A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в более, чем в 50% конкурсов на уровне района и округа – </w:t>
            </w:r>
            <w:r w:rsidR="00B64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B64A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D06B9" w:rsidRPr="009C1418" w:rsidTr="009A7283">
        <w:tc>
          <w:tcPr>
            <w:tcW w:w="4859" w:type="dxa"/>
          </w:tcPr>
          <w:p w:rsidR="00DD06B9" w:rsidRPr="004B28BE" w:rsidRDefault="00DD06B9" w:rsidP="00DD06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B28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1666" w:type="dxa"/>
            <w:shd w:val="clear" w:color="auto" w:fill="FFCCFF"/>
          </w:tcPr>
          <w:p w:rsidR="00DD06B9" w:rsidRPr="004B28BE" w:rsidRDefault="00DD06B9" w:rsidP="00DD06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184" w:type="dxa"/>
          </w:tcPr>
          <w:p w:rsidR="00DD06B9" w:rsidRPr="00AA43D2" w:rsidRDefault="00DD06B9" w:rsidP="00DD06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= </w:t>
            </w:r>
            <w:r w:rsidRPr="00AA43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сумма баллов по </w:t>
            </w:r>
            <w:r w:rsidR="008970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AA43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пунктам</w:t>
            </w:r>
          </w:p>
          <w:p w:rsidR="00DD06B9" w:rsidRPr="004B28BE" w:rsidRDefault="00DD06B9" w:rsidP="008970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4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8970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9C1418" w:rsidRPr="009C1418" w:rsidRDefault="009C1418" w:rsidP="009C1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1418" w:rsidRPr="009C1418" w:rsidSect="0089243D">
      <w:headerReference w:type="default" r:id="rId8"/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B7" w:rsidRDefault="000A7EB7" w:rsidP="00C238F0">
      <w:pPr>
        <w:spacing w:after="0" w:line="240" w:lineRule="auto"/>
      </w:pPr>
      <w:r>
        <w:separator/>
      </w:r>
    </w:p>
  </w:endnote>
  <w:endnote w:type="continuationSeparator" w:id="0">
    <w:p w:rsidR="000A7EB7" w:rsidRDefault="000A7EB7" w:rsidP="00C2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B7" w:rsidRDefault="000A7EB7" w:rsidP="00C238F0">
      <w:pPr>
        <w:spacing w:after="0" w:line="240" w:lineRule="auto"/>
      </w:pPr>
      <w:r>
        <w:separator/>
      </w:r>
    </w:p>
  </w:footnote>
  <w:footnote w:type="continuationSeparator" w:id="0">
    <w:p w:rsidR="000A7EB7" w:rsidRDefault="000A7EB7" w:rsidP="00C2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8F0" w:rsidRPr="0001342D" w:rsidRDefault="00C238F0" w:rsidP="00C238F0">
    <w:pPr>
      <w:pStyle w:val="a7"/>
      <w:jc w:val="center"/>
      <w:rPr>
        <w:rFonts w:ascii="Times New Roman" w:hAnsi="Times New Roman"/>
        <w:i/>
      </w:rPr>
    </w:pPr>
    <w:r w:rsidRPr="0001342D">
      <w:rPr>
        <w:rFonts w:ascii="Times New Roman" w:hAnsi="Times New Roman"/>
        <w:i/>
      </w:rPr>
      <w:t>Нефтеюганское районное муниципальное дошкольное образовательное бюджетное учреждение «Центр развития ребенка – детский сад «Улыбка»</w:t>
    </w:r>
  </w:p>
  <w:p w:rsidR="00C238F0" w:rsidRDefault="00C238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4866"/>
    <w:multiLevelType w:val="hybridMultilevel"/>
    <w:tmpl w:val="8B22F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5D00"/>
    <w:multiLevelType w:val="hybridMultilevel"/>
    <w:tmpl w:val="105E4F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B21E61"/>
    <w:multiLevelType w:val="hybridMultilevel"/>
    <w:tmpl w:val="40D21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6EB2"/>
    <w:multiLevelType w:val="hybridMultilevel"/>
    <w:tmpl w:val="ECFA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4248C"/>
    <w:multiLevelType w:val="hybridMultilevel"/>
    <w:tmpl w:val="69BCC5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C554AA"/>
    <w:multiLevelType w:val="hybridMultilevel"/>
    <w:tmpl w:val="68D06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B537EE4"/>
    <w:multiLevelType w:val="hybridMultilevel"/>
    <w:tmpl w:val="7AF224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E903DD9"/>
    <w:multiLevelType w:val="hybridMultilevel"/>
    <w:tmpl w:val="CB70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FE2B34"/>
    <w:multiLevelType w:val="multilevel"/>
    <w:tmpl w:val="6E10B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3D214A"/>
    <w:multiLevelType w:val="multilevel"/>
    <w:tmpl w:val="8C94A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418"/>
    <w:rsid w:val="00013605"/>
    <w:rsid w:val="000A7EB7"/>
    <w:rsid w:val="00166879"/>
    <w:rsid w:val="001833DD"/>
    <w:rsid w:val="001B6FBF"/>
    <w:rsid w:val="002D0FBB"/>
    <w:rsid w:val="00362495"/>
    <w:rsid w:val="004421C0"/>
    <w:rsid w:val="004431AC"/>
    <w:rsid w:val="00456A9B"/>
    <w:rsid w:val="004C6AE5"/>
    <w:rsid w:val="00652E63"/>
    <w:rsid w:val="00685D4B"/>
    <w:rsid w:val="006A2FCF"/>
    <w:rsid w:val="007C1B5C"/>
    <w:rsid w:val="007D7154"/>
    <w:rsid w:val="008645B5"/>
    <w:rsid w:val="008727FA"/>
    <w:rsid w:val="0089243D"/>
    <w:rsid w:val="008970FF"/>
    <w:rsid w:val="0091605D"/>
    <w:rsid w:val="009814A8"/>
    <w:rsid w:val="009A7283"/>
    <w:rsid w:val="009C1418"/>
    <w:rsid w:val="009E4E52"/>
    <w:rsid w:val="00AA24D9"/>
    <w:rsid w:val="00B0687E"/>
    <w:rsid w:val="00B5144F"/>
    <w:rsid w:val="00B579DC"/>
    <w:rsid w:val="00B64A58"/>
    <w:rsid w:val="00B93DE5"/>
    <w:rsid w:val="00BC2BFD"/>
    <w:rsid w:val="00BE0075"/>
    <w:rsid w:val="00BF45F7"/>
    <w:rsid w:val="00C238F0"/>
    <w:rsid w:val="00C80C0E"/>
    <w:rsid w:val="00CB24E7"/>
    <w:rsid w:val="00CC3D8C"/>
    <w:rsid w:val="00CC6708"/>
    <w:rsid w:val="00CF5C21"/>
    <w:rsid w:val="00DD06B9"/>
    <w:rsid w:val="00E34DAF"/>
    <w:rsid w:val="00E44AF5"/>
    <w:rsid w:val="00F070E7"/>
    <w:rsid w:val="00F2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F0775-7862-446D-8854-01498688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43D"/>
    <w:pPr>
      <w:ind w:left="720"/>
      <w:contextualSpacing/>
    </w:pPr>
  </w:style>
  <w:style w:type="paragraph" w:customStyle="1" w:styleId="a4">
    <w:name w:val="Знак"/>
    <w:basedOn w:val="a"/>
    <w:rsid w:val="00F23A0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DD06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3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6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38F0"/>
  </w:style>
  <w:style w:type="paragraph" w:styleId="a9">
    <w:name w:val="footer"/>
    <w:basedOn w:val="a"/>
    <w:link w:val="aa"/>
    <w:uiPriority w:val="99"/>
    <w:unhideWhenUsed/>
    <w:rsid w:val="00C23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38F0"/>
  </w:style>
  <w:style w:type="paragraph" w:styleId="ab">
    <w:name w:val="Normal (Web)"/>
    <w:basedOn w:val="a"/>
    <w:rsid w:val="0045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685D4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9572-D609-4D69-ACCE-DEF122A6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Детский сад</cp:lastModifiedBy>
  <cp:revision>28</cp:revision>
  <cp:lastPrinted>2016-10-20T02:05:00Z</cp:lastPrinted>
  <dcterms:created xsi:type="dcterms:W3CDTF">2015-04-01T23:41:00Z</dcterms:created>
  <dcterms:modified xsi:type="dcterms:W3CDTF">2021-08-26T08:38:00Z</dcterms:modified>
</cp:coreProperties>
</file>