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7E" w:rsidRPr="008235AA" w:rsidRDefault="00E66987" w:rsidP="0089444B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</w:t>
      </w:r>
    </w:p>
    <w:p w:rsidR="00A302A7" w:rsidRPr="008235AA" w:rsidRDefault="00A302A7" w:rsidP="00A302A7">
      <w:pPr>
        <w:ind w:firstLine="709"/>
        <w:jc w:val="both"/>
        <w:rPr>
          <w:rFonts w:ascii="12" w:hAnsi="12"/>
          <w:sz w:val="30"/>
          <w:szCs w:val="30"/>
        </w:rPr>
      </w:pPr>
      <w:r w:rsidRPr="008235AA">
        <w:rPr>
          <w:rFonts w:ascii="12" w:hAnsi="12"/>
          <w:sz w:val="30"/>
          <w:szCs w:val="30"/>
        </w:rPr>
        <w:t>Добрый день!</w:t>
      </w:r>
      <w:r w:rsidRPr="008235AA">
        <w:rPr>
          <w:rFonts w:ascii="12" w:hAnsi="12" w:cs="Times New Roman"/>
          <w:sz w:val="30"/>
          <w:szCs w:val="30"/>
        </w:rPr>
        <w:t xml:space="preserve"> </w:t>
      </w:r>
      <w:r w:rsidRPr="008235AA">
        <w:rPr>
          <w:rFonts w:ascii="12" w:hAnsi="12"/>
          <w:sz w:val="30"/>
          <w:szCs w:val="30"/>
        </w:rPr>
        <w:t xml:space="preserve">Уважаемые </w:t>
      </w:r>
      <w:r w:rsidRPr="008235AA">
        <w:rPr>
          <w:rFonts w:ascii="12" w:hAnsi="12"/>
          <w:b/>
          <w:sz w:val="30"/>
          <w:szCs w:val="30"/>
          <w:u w:val="single"/>
        </w:rPr>
        <w:t>коллеги,</w:t>
      </w:r>
      <w:r w:rsidRPr="008235AA">
        <w:rPr>
          <w:rFonts w:ascii="12" w:hAnsi="12"/>
          <w:sz w:val="30"/>
          <w:szCs w:val="30"/>
        </w:rPr>
        <w:t xml:space="preserve"> представляем вашему вниманию </w:t>
      </w:r>
      <w:r w:rsidRPr="008235AA">
        <w:rPr>
          <w:rFonts w:ascii="12" w:hAnsi="12"/>
          <w:b/>
          <w:sz w:val="30"/>
          <w:szCs w:val="30"/>
          <w:u w:val="single"/>
        </w:rPr>
        <w:t>опыт работы</w:t>
      </w:r>
      <w:r w:rsidRPr="008235AA">
        <w:rPr>
          <w:rFonts w:ascii="12" w:hAnsi="12"/>
          <w:sz w:val="30"/>
          <w:szCs w:val="30"/>
        </w:rPr>
        <w:t xml:space="preserve"> коллектива детского сада «Улыбка» по применению современных практик </w:t>
      </w:r>
      <w:r w:rsidRPr="008235AA">
        <w:rPr>
          <w:rFonts w:ascii="12" w:hAnsi="12"/>
          <w:b/>
          <w:sz w:val="30"/>
          <w:szCs w:val="30"/>
          <w:u w:val="single"/>
        </w:rPr>
        <w:t>сотрудничества с семьями</w:t>
      </w:r>
      <w:r w:rsidRPr="008235AA">
        <w:rPr>
          <w:rFonts w:ascii="12" w:hAnsi="12"/>
          <w:sz w:val="30"/>
          <w:szCs w:val="30"/>
        </w:rPr>
        <w:t xml:space="preserve"> воспитанников по формированию основ финансовой грамотности.</w:t>
      </w:r>
    </w:p>
    <w:p w:rsidR="00A302A7" w:rsidRPr="008235AA" w:rsidRDefault="00E66987" w:rsidP="00A302A7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2</w:t>
      </w:r>
    </w:p>
    <w:p w:rsidR="003F722C" w:rsidRPr="008235AA" w:rsidRDefault="003F722C" w:rsidP="003F722C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Экономические представления дошкольников в основном формируются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на основе наглядных примеров взрослых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 (родителей) и носят ритуальный характер. Дети не знают, почему тот или иной поступок хорош или плох,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но знают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, как именно они должны поступить («поделиться», «подарить», «положить в копилку» и т. п.). </w:t>
      </w:r>
    </w:p>
    <w:p w:rsidR="00A302A7" w:rsidRPr="008235AA" w:rsidRDefault="003F722C" w:rsidP="003F722C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Поэтому работа по экономическому воспитанию дошкольника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невозможна без участия родителей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. </w:t>
      </w:r>
    </w:p>
    <w:p w:rsidR="00E66987" w:rsidRPr="008235AA" w:rsidRDefault="00E66987" w:rsidP="00A302A7">
      <w:pPr>
        <w:ind w:firstLine="709"/>
        <w:jc w:val="both"/>
        <w:rPr>
          <w:rFonts w:ascii="12" w:hAnsi="12"/>
          <w:color w:val="181818"/>
          <w:sz w:val="30"/>
          <w:szCs w:val="30"/>
          <w:shd w:val="clear" w:color="auto" w:fill="FFFFFF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3</w:t>
      </w:r>
    </w:p>
    <w:p w:rsidR="004D25A1" w:rsidRPr="008235AA" w:rsidRDefault="00AA0F0E" w:rsidP="004D25A1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>При планировани</w:t>
      </w:r>
      <w:r w:rsidR="00E46D33" w:rsidRPr="008235AA">
        <w:rPr>
          <w:rFonts w:ascii="12" w:eastAsia="Calibri" w:hAnsi="12" w:cs="Times New Roman"/>
          <w:color w:val="000000"/>
          <w:sz w:val="30"/>
          <w:szCs w:val="30"/>
        </w:rPr>
        <w:t>и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 работы по взаимодействию детского сада и семьями воспитанников по данному направлению </w:t>
      </w:r>
      <w:r w:rsidR="008C4B47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стараемся создать такие условия</w:t>
      </w:r>
      <w:r w:rsidR="008C4B4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, которые помогут заинтересовать </w:t>
      </w:r>
      <w:r w:rsidR="008C4B47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всех участников</w:t>
      </w:r>
      <w:r w:rsidR="008C4B4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и успешно </w:t>
      </w:r>
      <w:r w:rsidR="008C4B47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включится в работу</w:t>
      </w:r>
      <w:r w:rsidR="008C4B4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по реализации запланированных задач.</w:t>
      </w:r>
      <w:r w:rsidR="004D25A1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</w:t>
      </w:r>
    </w:p>
    <w:p w:rsidR="000266E2" w:rsidRPr="008235AA" w:rsidRDefault="000266E2" w:rsidP="000266E2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</w:t>
      </w:r>
      <w:r w:rsidR="00860307" w:rsidRPr="008235AA">
        <w:rPr>
          <w:rFonts w:ascii="12" w:hAnsi="12" w:cs="Times New Roman"/>
          <w:color w:val="FF0000"/>
          <w:sz w:val="30"/>
          <w:szCs w:val="30"/>
        </w:rPr>
        <w:t xml:space="preserve"> 4</w:t>
      </w:r>
    </w:p>
    <w:p w:rsidR="003F722C" w:rsidRPr="008235AA" w:rsidRDefault="00E46D33" w:rsidP="00AA0F0E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Формирование основ финансовой грамотности дошкольников </w:t>
      </w:r>
      <w:r w:rsidR="0089444B" w:rsidRPr="008235AA">
        <w:rPr>
          <w:rFonts w:ascii="12" w:eastAsia="Calibri" w:hAnsi="12" w:cs="Times New Roman"/>
          <w:color w:val="000000"/>
          <w:sz w:val="30"/>
          <w:szCs w:val="30"/>
        </w:rPr>
        <w:t xml:space="preserve">реализуется через </w:t>
      </w:r>
      <w:r w:rsidR="0089444B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традиционные формы работы</w:t>
      </w:r>
      <w:r w:rsidR="003F722C" w:rsidRPr="008235AA">
        <w:rPr>
          <w:rFonts w:ascii="12" w:eastAsia="Calibri" w:hAnsi="12" w:cs="Times New Roman"/>
          <w:color w:val="000000"/>
          <w:sz w:val="30"/>
          <w:szCs w:val="30"/>
        </w:rPr>
        <w:t>.</w:t>
      </w:r>
    </w:p>
    <w:p w:rsidR="0089444B" w:rsidRPr="008235AA" w:rsidRDefault="003F722C" w:rsidP="003F722C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>К ним относятся</w:t>
      </w:r>
      <w:r w:rsidR="004F3071" w:rsidRPr="008235AA">
        <w:rPr>
          <w:rFonts w:ascii="12" w:eastAsia="Calibri" w:hAnsi="12" w:cs="Times New Roman"/>
          <w:color w:val="000000"/>
          <w:sz w:val="30"/>
          <w:szCs w:val="30"/>
        </w:rPr>
        <w:t>,</w:t>
      </w:r>
      <w:r w:rsidR="0089444B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информационные: </w:t>
      </w:r>
      <w:r w:rsidR="0089444B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памятки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 xml:space="preserve">, </w:t>
      </w:r>
      <w:r w:rsidR="004F3071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буклеты</w:t>
      </w:r>
      <w:r w:rsidR="004F3071" w:rsidRPr="008235AA">
        <w:rPr>
          <w:rFonts w:ascii="12" w:eastAsia="Calibri" w:hAnsi="12" w:cs="Times New Roman"/>
          <w:color w:val="000000"/>
          <w:sz w:val="30"/>
          <w:szCs w:val="30"/>
        </w:rPr>
        <w:t xml:space="preserve">; консультации, где </w:t>
      </w:r>
      <w:r w:rsidR="00FB7DAD" w:rsidRPr="008235AA">
        <w:rPr>
          <w:rFonts w:ascii="12" w:eastAsia="Calibri" w:hAnsi="12" w:cs="Times New Roman"/>
          <w:color w:val="000000"/>
          <w:sz w:val="30"/>
          <w:szCs w:val="30"/>
        </w:rPr>
        <w:t>д</w:t>
      </w:r>
      <w:r w:rsidR="004D1354" w:rsidRPr="008235AA">
        <w:rPr>
          <w:rFonts w:ascii="12" w:eastAsia="Calibri" w:hAnsi="12" w:cs="Times New Roman"/>
          <w:color w:val="000000"/>
          <w:sz w:val="30"/>
          <w:szCs w:val="30"/>
        </w:rPr>
        <w:t xml:space="preserve">аны отдельные </w:t>
      </w:r>
      <w:r w:rsidR="004D1354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задания для совместного выполнения</w:t>
      </w:r>
      <w:r w:rsidR="004D1354" w:rsidRPr="008235AA">
        <w:rPr>
          <w:rFonts w:ascii="12" w:eastAsia="Calibri" w:hAnsi="12" w:cs="Times New Roman"/>
          <w:color w:val="000000"/>
          <w:sz w:val="30"/>
          <w:szCs w:val="30"/>
        </w:rPr>
        <w:t>, фотовыставки, </w:t>
      </w:r>
      <w:r w:rsidR="004D1354" w:rsidRPr="008235AA">
        <w:rPr>
          <w:rFonts w:ascii="12" w:eastAsia="Calibri" w:hAnsi="12" w:cs="Times New Roman"/>
          <w:color w:val="000000"/>
          <w:sz w:val="30"/>
          <w:szCs w:val="30"/>
          <w:u w:val="single"/>
        </w:rPr>
        <w:t>например,</w:t>
      </w:r>
      <w:r w:rsidR="004D1354" w:rsidRPr="008235AA">
        <w:rPr>
          <w:rFonts w:ascii="12" w:eastAsia="Calibri" w:hAnsi="12" w:cs="Times New Roman"/>
          <w:color w:val="000000"/>
          <w:sz w:val="30"/>
          <w:szCs w:val="30"/>
        </w:rPr>
        <w:t> </w:t>
      </w:r>
      <w:r w:rsidR="004D1354" w:rsidRPr="008235AA">
        <w:rPr>
          <w:rFonts w:ascii="12" w:eastAsia="Calibri" w:hAnsi="12" w:cs="Times New Roman"/>
          <w:i/>
          <w:iCs/>
          <w:color w:val="2E74B5" w:themeColor="accent1" w:themeShade="BF"/>
          <w:sz w:val="30"/>
          <w:szCs w:val="30"/>
        </w:rPr>
        <w:t>«Торговые предприятия поселка</w:t>
      </w:r>
      <w:r w:rsidR="00B00BC1" w:rsidRPr="008235AA">
        <w:rPr>
          <w:rFonts w:ascii="12" w:eastAsia="Calibri" w:hAnsi="12" w:cs="Times New Roman"/>
          <w:i/>
          <w:iCs/>
          <w:color w:val="2E74B5" w:themeColor="accent1" w:themeShade="BF"/>
          <w:sz w:val="30"/>
          <w:szCs w:val="30"/>
        </w:rPr>
        <w:t>»</w:t>
      </w:r>
      <w:r w:rsidR="00B00BC1" w:rsidRPr="008235AA">
        <w:rPr>
          <w:rFonts w:ascii="12" w:eastAsia="Calibri" w:hAnsi="12" w:cs="Times New Roman"/>
          <w:color w:val="2E74B5" w:themeColor="accent1" w:themeShade="BF"/>
          <w:sz w:val="30"/>
          <w:szCs w:val="30"/>
        </w:rPr>
        <w:t>, «</w:t>
      </w:r>
      <w:r w:rsidR="004D1354" w:rsidRPr="008235AA">
        <w:rPr>
          <w:rFonts w:ascii="12" w:eastAsia="Calibri" w:hAnsi="12" w:cs="Times New Roman"/>
          <w:i/>
          <w:iCs/>
          <w:color w:val="2E74B5" w:themeColor="accent1" w:themeShade="BF"/>
          <w:sz w:val="30"/>
          <w:szCs w:val="30"/>
        </w:rPr>
        <w:t>Поход в магазин»</w:t>
      </w:r>
      <w:r w:rsidR="002E53A3" w:rsidRPr="008235AA">
        <w:rPr>
          <w:rFonts w:ascii="12" w:eastAsia="Calibri" w:hAnsi="12" w:cs="Times New Roman"/>
          <w:color w:val="2E74B5" w:themeColor="accent1" w:themeShade="BF"/>
          <w:sz w:val="30"/>
          <w:szCs w:val="30"/>
        </w:rPr>
        <w:t xml:space="preserve">, </w:t>
      </w:r>
      <w:r w:rsidR="004F3071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интеллект-схемы</w:t>
      </w:r>
      <w:r w:rsidR="004F3071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на тему «Бюджет семьи»</w:t>
      </w:r>
      <w:r w:rsidR="004F3071" w:rsidRPr="008235AA">
        <w:rPr>
          <w:rFonts w:ascii="12" w:eastAsia="Calibri" w:hAnsi="12" w:cs="Times New Roman"/>
          <w:color w:val="000000"/>
          <w:sz w:val="30"/>
          <w:szCs w:val="30"/>
        </w:rPr>
        <w:t xml:space="preserve">. </w:t>
      </w:r>
      <w:r w:rsidR="004D1354" w:rsidRPr="008235AA">
        <w:rPr>
          <w:rFonts w:ascii="12" w:eastAsia="Calibri" w:hAnsi="12" w:cs="Times New Roman"/>
          <w:color w:val="000000"/>
          <w:sz w:val="30"/>
          <w:szCs w:val="30"/>
        </w:rPr>
        <w:t>Создана страничка на сайте детского сада.</w:t>
      </w:r>
    </w:p>
    <w:p w:rsidR="000266E2" w:rsidRPr="008235AA" w:rsidRDefault="000266E2" w:rsidP="000266E2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 xml:space="preserve">Слайд </w:t>
      </w:r>
      <w:r w:rsidR="00860307" w:rsidRPr="008235AA">
        <w:rPr>
          <w:rFonts w:ascii="12" w:hAnsi="12" w:cs="Times New Roman"/>
          <w:color w:val="FF0000"/>
          <w:sz w:val="30"/>
          <w:szCs w:val="30"/>
        </w:rPr>
        <w:t>5</w:t>
      </w:r>
    </w:p>
    <w:p w:rsidR="00AA0F0E" w:rsidRPr="008235AA" w:rsidRDefault="00AA0F0E" w:rsidP="00AA0F0E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Ежегодно у нас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проходят ярмарки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. Подготовка и участие в ярмарке дает возможность на практике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прикоснуться к рыночным</w:t>
      </w:r>
      <w:r w:rsidRPr="008235AA">
        <w:rPr>
          <w:rFonts w:ascii="Segoe UI" w:hAnsi="Segoe UI" w:cs="Segoe UI"/>
          <w:b/>
          <w:color w:val="010101"/>
          <w:sz w:val="30"/>
          <w:szCs w:val="30"/>
          <w:u w:val="single"/>
          <w:shd w:val="clear" w:color="auto" w:fill="F9FAFA"/>
        </w:rPr>
        <w:t xml:space="preserve">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отношениям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, подкрепить теоретические экономические знания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lastRenderedPageBreak/>
        <w:t>практическим включением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в эти отношения. Дети подготовительной группы выступают в роли продавцов, купцов.</w:t>
      </w:r>
    </w:p>
    <w:p w:rsidR="00860307" w:rsidRPr="008235AA" w:rsidRDefault="001C59FC" w:rsidP="00860307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hyperlink r:id="rId6" w:tooltip="Постоянная ссылка на " w:history="1">
        <w:r w:rsidR="00860307" w:rsidRPr="008235AA">
          <w:rPr>
            <w:rStyle w:val="a4"/>
            <w:rFonts w:ascii="12" w:eastAsia="Calibri" w:hAnsi="12" w:cs="Times New Roman"/>
            <w:sz w:val="30"/>
            <w:szCs w:val="30"/>
          </w:rPr>
          <w:t>“Сельская Ярмарка”</w:t>
        </w:r>
      </w:hyperlink>
    </w:p>
    <w:p w:rsidR="00E46D33" w:rsidRPr="008235AA" w:rsidRDefault="00AA0F0E" w:rsidP="00AA0F0E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>В этом году р</w:t>
      </w:r>
      <w:r w:rsidR="00047EE0" w:rsidRPr="008235AA">
        <w:rPr>
          <w:rFonts w:ascii="12" w:eastAsia="Calibri" w:hAnsi="12" w:cs="Times New Roman"/>
          <w:color w:val="000000"/>
          <w:sz w:val="30"/>
          <w:szCs w:val="30"/>
        </w:rPr>
        <w:t>ебята совместно с родителями </w:t>
      </w:r>
      <w:r w:rsidR="00047EE0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организовали виртуальную ярмарку</w:t>
      </w:r>
      <w:r w:rsidR="00047EE0" w:rsidRPr="008235AA">
        <w:rPr>
          <w:rFonts w:ascii="12" w:eastAsia="Calibri" w:hAnsi="12" w:cs="Times New Roman"/>
          <w:color w:val="000000"/>
          <w:sz w:val="30"/>
          <w:szCs w:val="30"/>
        </w:rPr>
        <w:t xml:space="preserve">, где каждый продавец рекламировал свой товар, чтобы привлечь к нему внимание покупателей. </w:t>
      </w:r>
    </w:p>
    <w:p w:rsidR="00860307" w:rsidRPr="008235AA" w:rsidRDefault="00860307" w:rsidP="00860307">
      <w:pPr>
        <w:ind w:firstLine="709"/>
        <w:jc w:val="both"/>
        <w:rPr>
          <w:rFonts w:ascii="12" w:eastAsia="Calibri" w:hAnsi="12" w:cs="Times New Roman"/>
          <w:color w:val="FF0000"/>
          <w:sz w:val="30"/>
          <w:szCs w:val="30"/>
        </w:rPr>
      </w:pPr>
      <w:r w:rsidRPr="008235AA">
        <w:rPr>
          <w:rFonts w:ascii="12" w:eastAsia="Calibri" w:hAnsi="12" w:cs="Times New Roman"/>
          <w:color w:val="FF0000"/>
          <w:sz w:val="30"/>
          <w:szCs w:val="30"/>
        </w:rPr>
        <w:t xml:space="preserve">Слайд </w:t>
      </w:r>
      <w:r w:rsidR="00FF7AE4" w:rsidRPr="008235AA">
        <w:rPr>
          <w:rFonts w:ascii="12" w:eastAsia="Calibri" w:hAnsi="12" w:cs="Times New Roman"/>
          <w:color w:val="FF0000"/>
          <w:sz w:val="30"/>
          <w:szCs w:val="30"/>
        </w:rPr>
        <w:t>6</w:t>
      </w:r>
    </w:p>
    <w:p w:rsidR="003F722C" w:rsidRPr="008235AA" w:rsidRDefault="00047EE0" w:rsidP="00AA0F0E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>В</w:t>
      </w:r>
      <w:r w:rsidR="00FF7AE4" w:rsidRPr="008235AA">
        <w:rPr>
          <w:rFonts w:ascii="12" w:eastAsia="Calibri" w:hAnsi="12" w:cs="Times New Roman"/>
          <w:color w:val="000000"/>
          <w:sz w:val="30"/>
          <w:szCs w:val="30"/>
        </w:rPr>
        <w:t>ели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в практику работы и такую форму работы 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гость группы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. Родители, бабушки и дедушки приходят в группу,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рассказывают о своей профессии, судьбе</w:t>
      </w:r>
      <w:r w:rsidR="00B00BC1" w:rsidRPr="008235AA">
        <w:rPr>
          <w:rFonts w:ascii="12" w:eastAsia="Calibri" w:hAnsi="12" w:cs="Times New Roman"/>
          <w:color w:val="000000"/>
          <w:sz w:val="30"/>
          <w:szCs w:val="30"/>
        </w:rPr>
        <w:t xml:space="preserve">. </w:t>
      </w:r>
      <w:r w:rsidR="00CE26A0" w:rsidRPr="008235AA">
        <w:rPr>
          <w:rFonts w:ascii="12" w:eastAsia="Calibri" w:hAnsi="12" w:cs="Times New Roman"/>
          <w:color w:val="000000"/>
          <w:sz w:val="30"/>
          <w:szCs w:val="30"/>
        </w:rPr>
        <w:t xml:space="preserve">Гость во время встречи рассказывает о всех разновидностях трудовой деятельности взрослого человека: профессиональный труд, домашний труд, хобби и увлечения, но подробно останавливается </w:t>
      </w:r>
      <w:r w:rsidR="00CE26A0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 xml:space="preserve">только на одном виде </w:t>
      </w:r>
      <w:r w:rsidR="00AA0F0E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труда</w:t>
      </w:r>
      <w:r w:rsidR="003F722C" w:rsidRPr="008235AA">
        <w:rPr>
          <w:rFonts w:ascii="12" w:eastAsia="Calibri" w:hAnsi="12" w:cs="Times New Roman"/>
          <w:color w:val="000000"/>
          <w:sz w:val="30"/>
          <w:szCs w:val="30"/>
        </w:rPr>
        <w:t>,</w:t>
      </w:r>
      <w:r w:rsidR="00AA0F0E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совместно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с родителями собрали альбом «Профессии наших родителей». </w:t>
      </w:r>
    </w:p>
    <w:p w:rsidR="004C0974" w:rsidRPr="008235AA" w:rsidRDefault="00047EE0" w:rsidP="00AA0F0E">
      <w:pPr>
        <w:ind w:firstLine="709"/>
        <w:jc w:val="both"/>
        <w:rPr>
          <w:rFonts w:ascii="12" w:eastAsia="Calibri" w:hAnsi="12" w:cs="Times New Roman"/>
          <w:color w:val="FF0000"/>
          <w:sz w:val="30"/>
          <w:szCs w:val="30"/>
        </w:rPr>
      </w:pPr>
      <w:r w:rsidRPr="008235AA">
        <w:rPr>
          <w:rFonts w:ascii="12" w:eastAsia="Calibri" w:hAnsi="12" w:cs="Times New Roman"/>
          <w:color w:val="FF0000"/>
          <w:sz w:val="30"/>
          <w:szCs w:val="30"/>
        </w:rPr>
        <w:t xml:space="preserve">Слайд </w:t>
      </w:r>
      <w:r w:rsidR="00FF7AE4" w:rsidRPr="008235AA">
        <w:rPr>
          <w:rFonts w:ascii="12" w:eastAsia="Calibri" w:hAnsi="12" w:cs="Times New Roman"/>
          <w:color w:val="FF0000"/>
          <w:sz w:val="30"/>
          <w:szCs w:val="30"/>
        </w:rPr>
        <w:t>7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> </w:t>
      </w:r>
      <w:r w:rsidR="004C0974" w:rsidRPr="008235AA">
        <w:rPr>
          <w:rFonts w:ascii="12" w:hAnsi="12" w:cs="Times New Roman"/>
          <w:color w:val="0563C1" w:themeColor="hyperlink"/>
          <w:sz w:val="30"/>
          <w:szCs w:val="30"/>
          <w:u w:val="single"/>
        </w:rPr>
        <w:t xml:space="preserve"> </w:t>
      </w:r>
    </w:p>
    <w:p w:rsidR="00860307" w:rsidRPr="008235AA" w:rsidRDefault="00047EE0" w:rsidP="00860307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Организуем 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>смотр-презентаций исследовательских работ детей «</w:t>
      </w:r>
      <w:r w:rsidR="00B00BC1" w:rsidRPr="008235AA">
        <w:rPr>
          <w:rFonts w:ascii="12" w:eastAsia="Calibri" w:hAnsi="12" w:cs="Times New Roman"/>
          <w:b/>
          <w:bCs/>
          <w:color w:val="000000"/>
          <w:sz w:val="30"/>
          <w:szCs w:val="30"/>
        </w:rPr>
        <w:t>Прекрасных профессий в мире не счесть…”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» </w:t>
      </w:r>
      <w:r w:rsidR="00860307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Основная цель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смотра-презентаций – </w:t>
      </w:r>
      <w:r w:rsidR="00860307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закрепление знаний воспитанников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о значении труда </w:t>
      </w:r>
      <w:r w:rsidR="00860307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в жизни человека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. Ребята 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со вместо с родителями разработали проекты, и 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>показ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>али</w:t>
      </w:r>
      <w:r w:rsidR="00860307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свои знания при защите своих исследовательских работ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>.</w:t>
      </w:r>
    </w:p>
    <w:p w:rsidR="00FB7DAD" w:rsidRPr="008235AA" w:rsidRDefault="00A32EDE" w:rsidP="00FB7DAD">
      <w:pPr>
        <w:ind w:firstLine="709"/>
        <w:jc w:val="both"/>
        <w:rPr>
          <w:rFonts w:ascii="12" w:eastAsia="Calibri" w:hAnsi="12" w:cs="Times New Roman"/>
          <w:b/>
          <w:sz w:val="30"/>
          <w:szCs w:val="30"/>
          <w:u w:val="single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Кроме этого, в нашем образовательном учреждении </w:t>
      </w:r>
      <w:r w:rsidR="00AA0F0E" w:rsidRPr="008235AA">
        <w:rPr>
          <w:rFonts w:ascii="12" w:eastAsia="Calibri" w:hAnsi="12" w:cs="Times New Roman"/>
          <w:color w:val="000000"/>
          <w:sz w:val="30"/>
          <w:szCs w:val="30"/>
        </w:rPr>
        <w:t>реализуются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>: совместные проекты</w:t>
      </w:r>
      <w:hyperlink r:id="rId7" w:tooltip="Постоянная ссылка на Проект  " w:history="1">
        <w:r w:rsidR="004C0974" w:rsidRPr="008235AA">
          <w:rPr>
            <w:rStyle w:val="a4"/>
            <w:rFonts w:ascii="12" w:eastAsia="Calibri" w:hAnsi="12" w:cs="Times New Roman"/>
            <w:b/>
            <w:color w:val="auto"/>
            <w:sz w:val="30"/>
            <w:szCs w:val="30"/>
          </w:rPr>
          <w:t xml:space="preserve"> «Что такое семейный бюджет?»</w:t>
        </w:r>
      </w:hyperlink>
      <w:r w:rsidR="004C0974" w:rsidRPr="008235AA">
        <w:rPr>
          <w:rFonts w:ascii="12" w:eastAsia="Calibri" w:hAnsi="12" w:cs="Times New Roman"/>
          <w:b/>
          <w:sz w:val="30"/>
          <w:szCs w:val="30"/>
          <w:u w:val="single"/>
        </w:rPr>
        <w:t xml:space="preserve">, </w:t>
      </w:r>
      <w:hyperlink r:id="rId8" w:tooltip="Постоянная ссылка на " w:history="1">
        <w:r w:rsidR="004C0974" w:rsidRPr="008235AA">
          <w:rPr>
            <w:rStyle w:val="a4"/>
            <w:rFonts w:ascii="12" w:eastAsia="Calibri" w:hAnsi="12" w:cs="Times New Roman"/>
            <w:b/>
            <w:color w:val="auto"/>
            <w:sz w:val="30"/>
            <w:szCs w:val="30"/>
          </w:rPr>
          <w:t>«Кем я себя вижу»</w:t>
        </w:r>
      </w:hyperlink>
      <w:r w:rsidR="004C0974" w:rsidRPr="008235AA">
        <w:rPr>
          <w:rFonts w:ascii="12" w:eastAsia="Calibri" w:hAnsi="12" w:cs="Times New Roman"/>
          <w:b/>
          <w:sz w:val="30"/>
          <w:szCs w:val="30"/>
          <w:u w:val="single"/>
        </w:rPr>
        <w:t>.</w:t>
      </w:r>
      <w:r w:rsidR="00FB7DAD" w:rsidRPr="008235AA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</w:p>
    <w:p w:rsidR="003C3E8F" w:rsidRPr="008235AA" w:rsidRDefault="003C3E8F" w:rsidP="003C3E8F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8</w:t>
      </w:r>
    </w:p>
    <w:p w:rsidR="00FB7DAD" w:rsidRPr="008235AA" w:rsidRDefault="003C3E8F" w:rsidP="003C3E8F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FB7DAD" w:rsidRPr="008235AA">
        <w:rPr>
          <w:rFonts w:ascii="12" w:eastAsia="Calibri" w:hAnsi="12" w:cs="Times New Roman"/>
          <w:b/>
          <w:bCs/>
          <w:color w:val="000000"/>
          <w:sz w:val="30"/>
          <w:szCs w:val="30"/>
          <w:u w:val="single"/>
        </w:rPr>
        <w:t>«Улыб</w:t>
      </w:r>
      <w:r w:rsidR="008235AA" w:rsidRPr="008235AA">
        <w:rPr>
          <w:rFonts w:ascii="12" w:eastAsia="Calibri" w:hAnsi="12" w:cs="Times New Roman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="00FB7DAD" w:rsidRPr="008235AA">
        <w:rPr>
          <w:rFonts w:ascii="12" w:eastAsia="Calibri" w:hAnsi="12" w:cs="Times New Roman"/>
          <w:b/>
          <w:bCs/>
          <w:color w:val="000000"/>
          <w:sz w:val="30"/>
          <w:szCs w:val="30"/>
          <w:u w:val="single"/>
        </w:rPr>
        <w:t>Бург</w:t>
      </w:r>
      <w:proofErr w:type="spellEnd"/>
      <w:r w:rsidR="00FB7DAD" w:rsidRPr="008235AA">
        <w:rPr>
          <w:rFonts w:ascii="12" w:eastAsia="Calibri" w:hAnsi="12" w:cs="Times New Roman"/>
          <w:b/>
          <w:bCs/>
          <w:color w:val="000000"/>
          <w:sz w:val="30"/>
          <w:szCs w:val="30"/>
          <w:u w:val="single"/>
        </w:rPr>
        <w:t>-город профессии»</w:t>
      </w:r>
      <w:r w:rsidR="00FB7DAD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,</w:t>
      </w:r>
      <w:r w:rsidR="00FB7DAD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который направленный на раннюю </w:t>
      </w:r>
      <w:r w:rsidR="00FB7DAD" w:rsidRPr="008235AA">
        <w:rPr>
          <w:rFonts w:ascii="12" w:eastAsia="Calibri" w:hAnsi="12" w:cs="Times New Roman"/>
          <w:bCs/>
          <w:color w:val="000000"/>
          <w:sz w:val="30"/>
          <w:szCs w:val="30"/>
        </w:rPr>
        <w:t>профориентацию дошкольников</w:t>
      </w:r>
      <w:r w:rsidR="00FB7DAD" w:rsidRPr="008235AA">
        <w:rPr>
          <w:rFonts w:ascii="12" w:eastAsia="Calibri" w:hAnsi="12" w:cs="Times New Roman"/>
          <w:b/>
          <w:bCs/>
          <w:color w:val="000000"/>
          <w:sz w:val="30"/>
          <w:szCs w:val="30"/>
        </w:rPr>
        <w:t xml:space="preserve">. </w:t>
      </w:r>
      <w:r w:rsidR="00FB7DAD" w:rsidRPr="008235AA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Улыб</w:t>
      </w:r>
      <w:r w:rsidR="008235AA" w:rsidRPr="008235AA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 </w:t>
      </w:r>
      <w:proofErr w:type="spellStart"/>
      <w:r w:rsidR="00FB7DAD" w:rsidRPr="008235AA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Бург</w:t>
      </w:r>
      <w:proofErr w:type="spellEnd"/>
      <w:r w:rsidR="00FB7DAD" w:rsidRPr="008235AA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 — это продуманные игровые центры</w:t>
      </w:r>
      <w:r w:rsidR="00FB7DAD" w:rsidRPr="008235AA">
        <w:rPr>
          <w:rFonts w:ascii="12" w:eastAsia="Calibri" w:hAnsi="12" w:cs="Times New Roman"/>
          <w:color w:val="000000"/>
          <w:sz w:val="30"/>
          <w:szCs w:val="30"/>
        </w:rPr>
        <w:t xml:space="preserve">, где дети развивают навыки, которые будут полезны всю жизнь. Дети сразу видят результат своих действий и получают поддержку мастеров. Родители и педагоги — </w:t>
      </w:r>
      <w:r w:rsidR="00FB7DAD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это опытные мастера города профессий</w:t>
      </w:r>
      <w:r w:rsidR="00FB7DAD" w:rsidRPr="008235AA">
        <w:rPr>
          <w:rFonts w:ascii="12" w:eastAsia="Calibri" w:hAnsi="12" w:cs="Times New Roman"/>
          <w:color w:val="000000"/>
          <w:sz w:val="30"/>
          <w:szCs w:val="30"/>
        </w:rPr>
        <w:t xml:space="preserve"> с радостью помогают осваивать новые знания и сразу применять их на практике. Пробуя различные роли, ребёнок лучше </w:t>
      </w:r>
      <w:r w:rsidR="00FB7DAD"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понимает свои чувства и желания</w:t>
      </w:r>
      <w:r w:rsidR="00FB7DAD" w:rsidRPr="008235AA">
        <w:rPr>
          <w:rFonts w:ascii="12" w:eastAsia="Calibri" w:hAnsi="12" w:cs="Times New Roman"/>
          <w:color w:val="000000"/>
          <w:sz w:val="30"/>
          <w:szCs w:val="30"/>
        </w:rPr>
        <w:t xml:space="preserve">. </w:t>
      </w:r>
    </w:p>
    <w:p w:rsidR="00FB7DAD" w:rsidRPr="008235AA" w:rsidRDefault="00FB7DAD" w:rsidP="00FB7DAD">
      <w:pPr>
        <w:ind w:firstLine="709"/>
        <w:jc w:val="both"/>
        <w:rPr>
          <w:rFonts w:ascii="12" w:eastAsia="Calibri" w:hAnsi="12" w:cs="Times New Roman"/>
          <w:color w:val="000000"/>
          <w:sz w:val="30"/>
          <w:szCs w:val="30"/>
        </w:rPr>
      </w:pP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Невозможно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описать восторг детей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, когда они занимаются тем, что обычно является трудовой деятельностью взрослого человека, и начинают гордиться результатом своей работы; к ним приходит понимание, что все люди трудятся </w:t>
      </w:r>
      <w:r w:rsidRPr="008235AA">
        <w:rPr>
          <w:rFonts w:ascii="12" w:eastAsia="Calibri" w:hAnsi="12" w:cs="Times New Roman"/>
          <w:b/>
          <w:color w:val="000000"/>
          <w:sz w:val="30"/>
          <w:szCs w:val="30"/>
          <w:u w:val="single"/>
        </w:rPr>
        <w:t>на благо других людей</w:t>
      </w:r>
      <w:r w:rsidRPr="008235AA">
        <w:rPr>
          <w:rFonts w:ascii="12" w:eastAsia="Calibri" w:hAnsi="12" w:cs="Times New Roman"/>
          <w:color w:val="000000"/>
          <w:sz w:val="30"/>
          <w:szCs w:val="30"/>
        </w:rPr>
        <w:t xml:space="preserve">, и они сегодня тоже сделали что-то полезное. </w:t>
      </w:r>
    </w:p>
    <w:p w:rsidR="003C3E8F" w:rsidRPr="008235AA" w:rsidRDefault="003C3E8F" w:rsidP="003C3E8F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9</w:t>
      </w:r>
    </w:p>
    <w:p w:rsidR="00E3178C" w:rsidRPr="008235AA" w:rsidRDefault="00E3178C" w:rsidP="00E3178C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 xml:space="preserve">Стало традицией ежегодно проводить </w:t>
      </w:r>
      <w:r w:rsidRPr="008235AA">
        <w:rPr>
          <w:rFonts w:ascii="12" w:hAnsi="12" w:cs="Times New Roman"/>
          <w:b/>
          <w:sz w:val="30"/>
          <w:szCs w:val="30"/>
          <w:u w:val="single"/>
        </w:rPr>
        <w:t>творческие конкурсы</w:t>
      </w:r>
      <w:r w:rsidRPr="008235AA">
        <w:rPr>
          <w:rFonts w:ascii="12" w:hAnsi="12" w:cs="Times New Roman"/>
          <w:sz w:val="30"/>
          <w:szCs w:val="30"/>
        </w:rPr>
        <w:t xml:space="preserve"> по повышению компетентности родителей в вопросах формирования финансовой </w:t>
      </w:r>
      <w:r w:rsidR="002E53A3" w:rsidRPr="008235AA">
        <w:rPr>
          <w:rFonts w:ascii="12" w:hAnsi="12" w:cs="Times New Roman"/>
          <w:sz w:val="30"/>
          <w:szCs w:val="30"/>
        </w:rPr>
        <w:t>грамотности дошкольников.</w:t>
      </w:r>
      <w:r w:rsidRPr="008235AA">
        <w:rPr>
          <w:rFonts w:ascii="12" w:hAnsi="12" w:cs="Times New Roman"/>
          <w:color w:val="FF0000"/>
          <w:sz w:val="30"/>
          <w:szCs w:val="30"/>
        </w:rPr>
        <w:t xml:space="preserve"> </w:t>
      </w:r>
    </w:p>
    <w:p w:rsidR="003C3E8F" w:rsidRPr="008235AA" w:rsidRDefault="003C3E8F" w:rsidP="003C3E8F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10</w:t>
      </w:r>
    </w:p>
    <w:p w:rsidR="00E3178C" w:rsidRPr="008235AA" w:rsidRDefault="002E53A3" w:rsidP="00E3178C">
      <w:pPr>
        <w:ind w:firstLine="709"/>
        <w:jc w:val="both"/>
        <w:rPr>
          <w:rFonts w:ascii="12" w:hAnsi="12" w:cs="Times New Roman"/>
          <w:sz w:val="30"/>
          <w:szCs w:val="30"/>
        </w:rPr>
      </w:pPr>
      <w:r w:rsidRPr="008235AA">
        <w:rPr>
          <w:rStyle w:val="a4"/>
          <w:rFonts w:ascii="12" w:hAnsi="12" w:cs="Times New Roman"/>
          <w:b/>
          <w:color w:val="auto"/>
          <w:sz w:val="30"/>
          <w:szCs w:val="30"/>
        </w:rPr>
        <w:t xml:space="preserve">В </w:t>
      </w:r>
      <w:hyperlink r:id="rId9" w:tooltip="Постоянная ссылка на Кулинарный онлайн-конкурс: как по-новому познакомить детей с финансовой грамотностью" w:history="1">
        <w:r w:rsidRPr="008235AA">
          <w:rPr>
            <w:rStyle w:val="a4"/>
            <w:rFonts w:ascii="12" w:hAnsi="12" w:cs="Times New Roman"/>
            <w:b/>
            <w:color w:val="auto"/>
            <w:sz w:val="30"/>
            <w:szCs w:val="30"/>
          </w:rPr>
          <w:t>Кулинарн</w:t>
        </w:r>
        <w:r w:rsidRPr="008235AA">
          <w:rPr>
            <w:rStyle w:val="a4"/>
            <w:rFonts w:ascii="12" w:hAnsi="12" w:cs="Times New Roman"/>
            <w:b/>
            <w:color w:val="auto"/>
            <w:sz w:val="30"/>
            <w:szCs w:val="30"/>
          </w:rPr>
          <w:t>ом</w:t>
        </w:r>
        <w:r w:rsidRPr="008235AA">
          <w:rPr>
            <w:rStyle w:val="a4"/>
            <w:rFonts w:ascii="12" w:hAnsi="12" w:cs="Times New Roman"/>
            <w:b/>
            <w:color w:val="auto"/>
            <w:sz w:val="30"/>
            <w:szCs w:val="30"/>
          </w:rPr>
          <w:t xml:space="preserve"> онлайн-ко</w:t>
        </w:r>
        <w:r w:rsidRPr="008235AA">
          <w:rPr>
            <w:rStyle w:val="a4"/>
            <w:rFonts w:ascii="12" w:hAnsi="12" w:cs="Times New Roman"/>
            <w:b/>
            <w:color w:val="auto"/>
            <w:sz w:val="30"/>
            <w:szCs w:val="30"/>
          </w:rPr>
          <w:t>н</w:t>
        </w:r>
        <w:r w:rsidRPr="008235AA">
          <w:rPr>
            <w:rStyle w:val="a4"/>
            <w:rFonts w:ascii="12" w:hAnsi="12" w:cs="Times New Roman"/>
            <w:b/>
            <w:color w:val="auto"/>
            <w:sz w:val="30"/>
            <w:szCs w:val="30"/>
          </w:rPr>
          <w:t>курс</w:t>
        </w:r>
        <w:r w:rsidRPr="008235AA">
          <w:rPr>
            <w:rStyle w:val="a4"/>
            <w:rFonts w:ascii="12" w:hAnsi="12" w:cs="Times New Roman"/>
            <w:b/>
            <w:color w:val="auto"/>
            <w:sz w:val="30"/>
            <w:szCs w:val="30"/>
          </w:rPr>
          <w:t>е</w:t>
        </w:r>
        <w:r w:rsidRPr="008235AA">
          <w:rPr>
            <w:rStyle w:val="a4"/>
            <w:rFonts w:ascii="12" w:hAnsi="12" w:cs="Times New Roman"/>
            <w:b/>
            <w:color w:val="auto"/>
            <w:sz w:val="30"/>
            <w:szCs w:val="30"/>
          </w:rPr>
          <w:t>: как по-новому познакомить детей с финансовой грамотностью</w:t>
        </w:r>
      </w:hyperlink>
      <w:r w:rsidRPr="008235AA">
        <w:rPr>
          <w:rStyle w:val="a4"/>
          <w:rFonts w:ascii="12" w:hAnsi="12" w:cs="Times New Roman"/>
          <w:color w:val="auto"/>
          <w:sz w:val="30"/>
          <w:szCs w:val="30"/>
        </w:rPr>
        <w:t xml:space="preserve"> </w:t>
      </w:r>
      <w:r w:rsidRPr="008235AA">
        <w:rPr>
          <w:rFonts w:ascii="12" w:hAnsi="12" w:cs="Times New Roman"/>
          <w:sz w:val="30"/>
          <w:szCs w:val="30"/>
        </w:rPr>
        <w:t>р</w:t>
      </w:r>
      <w:r w:rsidR="00FF7AE4" w:rsidRPr="008235AA">
        <w:rPr>
          <w:rFonts w:ascii="12" w:hAnsi="12" w:cs="Times New Roman"/>
          <w:sz w:val="30"/>
          <w:szCs w:val="30"/>
        </w:rPr>
        <w:t xml:space="preserve">одителям было предложено поучаствовать в создании бюджетного ужина, </w:t>
      </w:r>
      <w:r w:rsidR="00E3178C" w:rsidRPr="008235AA">
        <w:rPr>
          <w:rFonts w:ascii="12" w:hAnsi="12" w:cs="Times New Roman"/>
          <w:sz w:val="30"/>
          <w:szCs w:val="30"/>
        </w:rPr>
        <w:t xml:space="preserve">воспитанники вместе с родителями готовили ужин на семью из 4 человека на 400 р. </w:t>
      </w:r>
    </w:p>
    <w:p w:rsidR="00E3178C" w:rsidRPr="008235AA" w:rsidRDefault="00E3178C" w:rsidP="00E3178C">
      <w:pPr>
        <w:ind w:firstLine="709"/>
        <w:jc w:val="both"/>
        <w:rPr>
          <w:rFonts w:ascii="12" w:hAnsi="12" w:cs="Times New Roman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 xml:space="preserve">Главное условие – блюдо должно сопровождаться </w:t>
      </w:r>
      <w:r w:rsidRPr="008235AA">
        <w:rPr>
          <w:rFonts w:ascii="12" w:hAnsi="12" w:cs="Times New Roman"/>
          <w:b/>
          <w:sz w:val="30"/>
          <w:szCs w:val="30"/>
          <w:u w:val="single"/>
        </w:rPr>
        <w:t>рецептами приготовленных блюд</w:t>
      </w:r>
      <w:r w:rsidRPr="008235AA">
        <w:rPr>
          <w:rFonts w:ascii="12" w:hAnsi="12" w:cs="Times New Roman"/>
          <w:sz w:val="30"/>
          <w:szCs w:val="30"/>
        </w:rPr>
        <w:t xml:space="preserve"> и </w:t>
      </w:r>
      <w:r w:rsidRPr="008235AA">
        <w:rPr>
          <w:rFonts w:ascii="12" w:hAnsi="12" w:cs="Times New Roman"/>
          <w:b/>
          <w:sz w:val="30"/>
          <w:szCs w:val="30"/>
          <w:u w:val="single"/>
        </w:rPr>
        <w:t>описанием стоимости каждого продукта</w:t>
      </w:r>
      <w:r w:rsidRPr="008235AA">
        <w:rPr>
          <w:rFonts w:ascii="12" w:hAnsi="12" w:cs="Times New Roman"/>
          <w:sz w:val="30"/>
          <w:szCs w:val="30"/>
        </w:rPr>
        <w:t xml:space="preserve">, используемого в меню. Было очень много вопросов от родителей. В процессе мозгового штурма, </w:t>
      </w:r>
      <w:r w:rsidRPr="008235AA">
        <w:rPr>
          <w:rFonts w:ascii="12" w:hAnsi="12" w:cs="Times New Roman"/>
          <w:b/>
          <w:sz w:val="30"/>
          <w:szCs w:val="30"/>
          <w:u w:val="single"/>
        </w:rPr>
        <w:t>по разбору стоимости продуктов</w:t>
      </w:r>
      <w:r w:rsidRPr="008235AA">
        <w:rPr>
          <w:rFonts w:ascii="12" w:hAnsi="12" w:cs="Times New Roman"/>
          <w:sz w:val="30"/>
          <w:szCs w:val="30"/>
        </w:rPr>
        <w:t xml:space="preserve"> и рецептов, родители приходили к пониманию, что эта задание вполне осуществимо и можно приготовить сытный даже бюджетный ужин. В ходе приготовления блюд дети вместе с родителями узнали </w:t>
      </w:r>
      <w:r w:rsidRPr="008235AA">
        <w:rPr>
          <w:rFonts w:ascii="12" w:hAnsi="12" w:cs="Times New Roman"/>
          <w:b/>
          <w:sz w:val="30"/>
          <w:szCs w:val="30"/>
          <w:u w:val="single"/>
        </w:rPr>
        <w:t>себестоимость блюда</w:t>
      </w:r>
      <w:r w:rsidRPr="008235AA">
        <w:rPr>
          <w:rFonts w:ascii="12" w:hAnsi="12" w:cs="Times New Roman"/>
          <w:sz w:val="30"/>
          <w:szCs w:val="30"/>
        </w:rPr>
        <w:t>.</w:t>
      </w:r>
    </w:p>
    <w:p w:rsidR="003C3E8F" w:rsidRPr="008235AA" w:rsidRDefault="003C3E8F" w:rsidP="003C3E8F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11</w:t>
      </w:r>
    </w:p>
    <w:p w:rsidR="00AA0F0E" w:rsidRPr="008235AA" w:rsidRDefault="00E3178C" w:rsidP="00AA0F0E">
      <w:pPr>
        <w:ind w:firstLine="709"/>
        <w:jc w:val="both"/>
        <w:rPr>
          <w:rStyle w:val="a4"/>
          <w:rFonts w:ascii="12" w:hAnsi="12" w:cs="Times New Roman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>Эффективной формой работы с родителями являются разнообразные </w:t>
      </w:r>
      <w:r w:rsidRPr="008235AA">
        <w:rPr>
          <w:rFonts w:ascii="12" w:hAnsi="12" w:cs="Times New Roman"/>
          <w:b/>
          <w:sz w:val="30"/>
          <w:szCs w:val="30"/>
          <w:u w:val="single"/>
        </w:rPr>
        <w:t>выставки.</w:t>
      </w:r>
      <w:r w:rsidRPr="008235AA">
        <w:rPr>
          <w:rFonts w:ascii="12" w:hAnsi="12" w:cs="Times New Roman"/>
          <w:sz w:val="30"/>
          <w:szCs w:val="30"/>
        </w:rPr>
        <w:t xml:space="preserve"> Например, выставки семейных реликвий и коллекций («Старинные монеты», «Купюры и монеты разных стран»), </w:t>
      </w:r>
      <w:hyperlink r:id="rId10" w:tooltip="Постоянная ссылка на " w:history="1">
        <w:r w:rsidRPr="008235AA">
          <w:rPr>
            <w:rStyle w:val="a4"/>
            <w:rFonts w:ascii="12" w:hAnsi="12" w:cs="Times New Roman"/>
            <w:sz w:val="30"/>
            <w:szCs w:val="30"/>
          </w:rPr>
          <w:t>«Нужное из ненужного, или вторая жизнь ненужным вещам»</w:t>
        </w:r>
      </w:hyperlink>
    </w:p>
    <w:p w:rsidR="00F913A7" w:rsidRPr="008235AA" w:rsidRDefault="00F913A7" w:rsidP="00F913A7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12</w:t>
      </w:r>
    </w:p>
    <w:p w:rsidR="00FF7AE4" w:rsidRPr="008235AA" w:rsidRDefault="00FF7AE4" w:rsidP="00FF7AE4">
      <w:pPr>
        <w:ind w:firstLine="709"/>
        <w:jc w:val="both"/>
        <w:rPr>
          <w:rFonts w:ascii="12" w:hAnsi="12" w:cs="Times New Roman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>В группах создан мини-музей «Кошелёк»</w:t>
      </w:r>
      <w:r w:rsidR="00E46D33" w:rsidRPr="008235AA">
        <w:rPr>
          <w:rFonts w:ascii="12" w:hAnsi="12" w:cs="Times New Roman"/>
          <w:sz w:val="30"/>
          <w:szCs w:val="30"/>
        </w:rPr>
        <w:t xml:space="preserve"> </w:t>
      </w:r>
      <w:r w:rsidRPr="008235AA">
        <w:rPr>
          <w:rFonts w:ascii="12" w:hAnsi="12" w:cs="Times New Roman"/>
          <w:sz w:val="30"/>
          <w:szCs w:val="30"/>
        </w:rPr>
        <w:t>Важная особенность мини-музеев – участие в их создании детей и родителей. Дошкольники чувствуют свою причастность к мини-музею</w:t>
      </w:r>
      <w:r w:rsidR="002E53A3" w:rsidRPr="008235AA">
        <w:rPr>
          <w:rFonts w:ascii="12" w:hAnsi="12" w:cs="Times New Roman"/>
          <w:sz w:val="30"/>
          <w:szCs w:val="30"/>
        </w:rPr>
        <w:t>,</w:t>
      </w:r>
      <w:r w:rsidRPr="008235AA">
        <w:rPr>
          <w:rFonts w:ascii="12" w:hAnsi="12" w:cs="Times New Roman"/>
          <w:sz w:val="30"/>
          <w:szCs w:val="30"/>
        </w:rPr>
        <w:t xml:space="preserve"> здесь он соавтор, творец экспозиции. Причем не только он сам, но и его папа, мама, бабушка и дедушка. Родители с удовольствием откликнулись и приняли участие в создании нашего мини-музея.</w:t>
      </w:r>
    </w:p>
    <w:p w:rsidR="00F913A7" w:rsidRPr="008235AA" w:rsidRDefault="00F913A7" w:rsidP="00F913A7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13</w:t>
      </w:r>
    </w:p>
    <w:p w:rsidR="00FF7AE4" w:rsidRPr="008235AA" w:rsidRDefault="00FF7AE4" w:rsidP="00FF7AE4">
      <w:pPr>
        <w:ind w:firstLine="709"/>
        <w:jc w:val="both"/>
        <w:rPr>
          <w:rFonts w:ascii="12" w:hAnsi="12" w:cs="Times New Roman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> Конкурс -выставка детских и семейных работ «Моя копилка лучше всех», в котором приняли участие воспитанники всех групп. Копилки получились уникальны и неповторимы. Они выполнены в разных стилях и из разных материалов. Данные работы очень дороги детям, так как имеют ценность в дальнейшем использовании в качестве уникальных копилок, что воспитывает бережливость по отношению к бюджету семьи.</w:t>
      </w:r>
    </w:p>
    <w:p w:rsidR="00F913A7" w:rsidRPr="008235AA" w:rsidRDefault="00F913A7" w:rsidP="00F913A7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14</w:t>
      </w:r>
    </w:p>
    <w:p w:rsidR="000A05F7" w:rsidRPr="008235AA" w:rsidRDefault="000A05F7" w:rsidP="0089444B">
      <w:pPr>
        <w:ind w:firstLine="709"/>
        <w:jc w:val="both"/>
        <w:rPr>
          <w:rFonts w:ascii="12" w:hAnsi="12" w:cs="Times New Roman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>Через совместное написание истории</w:t>
      </w:r>
      <w:r w:rsidR="002E53A3" w:rsidRPr="008235AA">
        <w:rPr>
          <w:rFonts w:ascii="12" w:hAnsi="12" w:cs="Times New Roman"/>
          <w:sz w:val="30"/>
          <w:szCs w:val="30"/>
        </w:rPr>
        <w:t xml:space="preserve"> в конкурсе «Финансовая сказка»</w:t>
      </w:r>
      <w:r w:rsidRPr="008235AA">
        <w:rPr>
          <w:rFonts w:ascii="12" w:hAnsi="12" w:cs="Times New Roman"/>
          <w:sz w:val="30"/>
          <w:szCs w:val="30"/>
        </w:rPr>
        <w:t xml:space="preserve"> — родители имели возможность донести до своих детей суть ведения семейного бюджета, и смысл сбережений. Сказки, представленные на конкурс не совсем обычные. Но в них всё очень похоже на нашу реальную жизнь. Герои сказок — простые ребята, постигающие житейский опыт, и даже животные, мудро обустраивающие свою лесную жизнь. Каждая сказка — это чудесное путешествие, придуманное маленьким автором, с помощью родителей. </w:t>
      </w:r>
    </w:p>
    <w:p w:rsidR="00F913A7" w:rsidRPr="008235AA" w:rsidRDefault="00F913A7" w:rsidP="00F913A7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15</w:t>
      </w:r>
    </w:p>
    <w:p w:rsidR="008C4B47" w:rsidRPr="008235AA" w:rsidRDefault="004C0974" w:rsidP="004C0974">
      <w:pPr>
        <w:ind w:firstLine="709"/>
        <w:jc w:val="both"/>
        <w:rPr>
          <w:rFonts w:ascii="12" w:hAnsi="12" w:cs="Times New Roman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>Такая форма совместной деятельности как </w:t>
      </w:r>
      <w:r w:rsidRPr="008235AA">
        <w:rPr>
          <w:rFonts w:ascii="12" w:hAnsi="12" w:cs="Times New Roman"/>
          <w:sz w:val="30"/>
          <w:szCs w:val="30"/>
          <w:u w:val="single"/>
        </w:rPr>
        <w:t>акции</w:t>
      </w:r>
      <w:r w:rsidRPr="008235AA">
        <w:rPr>
          <w:rFonts w:ascii="12" w:hAnsi="12" w:cs="Times New Roman"/>
          <w:sz w:val="30"/>
          <w:szCs w:val="30"/>
        </w:rPr>
        <w:t> имеет большое воспитательное значение</w:t>
      </w:r>
      <w:r w:rsidR="000266E2" w:rsidRPr="008235AA">
        <w:rPr>
          <w:rFonts w:ascii="12" w:hAnsi="12" w:cs="Times New Roman"/>
          <w:sz w:val="30"/>
          <w:szCs w:val="30"/>
        </w:rPr>
        <w:t> </w:t>
      </w:r>
      <w:hyperlink r:id="rId11" w:tooltip="Постоянная ссылка на " w:history="1">
        <w:r w:rsidR="000266E2" w:rsidRPr="008235AA">
          <w:rPr>
            <w:rStyle w:val="a4"/>
            <w:rFonts w:ascii="12" w:hAnsi="12" w:cs="Times New Roman"/>
            <w:sz w:val="30"/>
            <w:szCs w:val="30"/>
          </w:rPr>
          <w:t>«Реклама –двигател</w:t>
        </w:r>
        <w:r w:rsidR="000266E2" w:rsidRPr="008235AA">
          <w:rPr>
            <w:rStyle w:val="a4"/>
            <w:rFonts w:ascii="12" w:hAnsi="12" w:cs="Times New Roman"/>
            <w:sz w:val="30"/>
            <w:szCs w:val="30"/>
          </w:rPr>
          <w:t>ь</w:t>
        </w:r>
        <w:r w:rsidR="000266E2" w:rsidRPr="008235AA">
          <w:rPr>
            <w:rStyle w:val="a4"/>
            <w:rFonts w:ascii="12" w:hAnsi="12" w:cs="Times New Roman"/>
            <w:sz w:val="30"/>
            <w:szCs w:val="30"/>
          </w:rPr>
          <w:t xml:space="preserve"> прогресса!»</w:t>
        </w:r>
      </w:hyperlink>
      <w:r w:rsidRPr="008235AA">
        <w:rPr>
          <w:rFonts w:ascii="12" w:hAnsi="12" w:cs="Times New Roman"/>
          <w:sz w:val="30"/>
          <w:szCs w:val="30"/>
        </w:rPr>
        <w:t xml:space="preserve">, </w:t>
      </w:r>
      <w:hyperlink r:id="rId12" w:tooltip="Постоянная ссылка на " w:history="1">
        <w:r w:rsidR="000266E2" w:rsidRPr="008235AA">
          <w:rPr>
            <w:rStyle w:val="a4"/>
            <w:rFonts w:ascii="12" w:hAnsi="12" w:cs="Times New Roman"/>
            <w:sz w:val="30"/>
            <w:szCs w:val="30"/>
          </w:rPr>
          <w:t>«Семейны</w:t>
        </w:r>
        <w:r w:rsidR="000266E2" w:rsidRPr="008235AA">
          <w:rPr>
            <w:rStyle w:val="a4"/>
            <w:rFonts w:ascii="12" w:hAnsi="12" w:cs="Times New Roman"/>
            <w:sz w:val="30"/>
            <w:szCs w:val="30"/>
          </w:rPr>
          <w:t>й</w:t>
        </w:r>
        <w:r w:rsidR="000266E2" w:rsidRPr="008235AA">
          <w:rPr>
            <w:rStyle w:val="a4"/>
            <w:rFonts w:ascii="12" w:hAnsi="12" w:cs="Times New Roman"/>
            <w:sz w:val="30"/>
            <w:szCs w:val="30"/>
          </w:rPr>
          <w:t xml:space="preserve"> бюджет»</w:t>
        </w:r>
      </w:hyperlink>
      <w:r w:rsidRPr="008235AA">
        <w:rPr>
          <w:rFonts w:ascii="12" w:hAnsi="12" w:cs="Times New Roman"/>
          <w:sz w:val="30"/>
          <w:szCs w:val="30"/>
        </w:rPr>
        <w:t xml:space="preserve">, </w:t>
      </w:r>
      <w:hyperlink r:id="rId13" w:tooltip="Постоянная ссылка на Как накопить деньги на мечту?!" w:history="1">
        <w:r w:rsidR="000266E2" w:rsidRPr="008235AA">
          <w:rPr>
            <w:rStyle w:val="a4"/>
            <w:rFonts w:ascii="12" w:hAnsi="12" w:cs="Times New Roman"/>
            <w:sz w:val="30"/>
            <w:szCs w:val="30"/>
          </w:rPr>
          <w:t>Как накопи</w:t>
        </w:r>
        <w:r w:rsidR="000266E2" w:rsidRPr="008235AA">
          <w:rPr>
            <w:rStyle w:val="a4"/>
            <w:rFonts w:ascii="12" w:hAnsi="12" w:cs="Times New Roman"/>
            <w:sz w:val="30"/>
            <w:szCs w:val="30"/>
          </w:rPr>
          <w:t>т</w:t>
        </w:r>
        <w:r w:rsidR="000266E2" w:rsidRPr="008235AA">
          <w:rPr>
            <w:rStyle w:val="a4"/>
            <w:rFonts w:ascii="12" w:hAnsi="12" w:cs="Times New Roman"/>
            <w:sz w:val="30"/>
            <w:szCs w:val="30"/>
          </w:rPr>
          <w:t>ь деньги на мечту?!</w:t>
        </w:r>
      </w:hyperlink>
      <w:r w:rsidRPr="008235AA">
        <w:rPr>
          <w:rStyle w:val="a4"/>
          <w:rFonts w:ascii="12" w:hAnsi="12" w:cs="Times New Roman"/>
          <w:sz w:val="30"/>
          <w:szCs w:val="30"/>
        </w:rPr>
        <w:t xml:space="preserve">, </w:t>
      </w:r>
      <w:r w:rsidRPr="008235AA">
        <w:rPr>
          <w:rFonts w:ascii="12" w:hAnsi="12" w:cs="Times New Roman"/>
          <w:sz w:val="30"/>
          <w:szCs w:val="30"/>
        </w:rPr>
        <w:t xml:space="preserve"> </w:t>
      </w:r>
      <w:hyperlink r:id="rId14" w:tooltip="Постоянная ссылка на " w:history="1">
        <w:r w:rsidRPr="008235AA">
          <w:rPr>
            <w:rStyle w:val="a4"/>
            <w:rFonts w:ascii="12" w:hAnsi="12" w:cs="Times New Roman"/>
            <w:sz w:val="30"/>
            <w:szCs w:val="30"/>
          </w:rPr>
          <w:t>«В кошельке не будет пусто и ресурсов будет густо»</w:t>
        </w:r>
      </w:hyperlink>
      <w:r w:rsidRPr="008235AA">
        <w:rPr>
          <w:rFonts w:ascii="12" w:hAnsi="12" w:cs="Times New Roman"/>
          <w:sz w:val="30"/>
          <w:szCs w:val="30"/>
        </w:rPr>
        <w:t xml:space="preserve">, </w:t>
      </w:r>
      <w:hyperlink r:id="rId15" w:tooltip="Постоянная ссылка на Воду попусту не лей, дорожить водой умей!" w:history="1">
        <w:r w:rsidR="006E254D" w:rsidRPr="008235AA">
          <w:rPr>
            <w:rFonts w:ascii="12" w:eastAsia="Times New Roman" w:hAnsi="12" w:cs="Times New Roman"/>
            <w:color w:val="0000FF"/>
            <w:sz w:val="30"/>
            <w:szCs w:val="30"/>
            <w:u w:val="single"/>
            <w:lang w:eastAsia="ru-RU"/>
          </w:rPr>
          <w:t>Воду попусту не лей, дорожить водой умей!</w:t>
        </w:r>
      </w:hyperlink>
    </w:p>
    <w:p w:rsidR="00F913A7" w:rsidRPr="008235AA" w:rsidRDefault="00F913A7" w:rsidP="00F913A7">
      <w:pPr>
        <w:ind w:firstLine="709"/>
        <w:jc w:val="both"/>
        <w:rPr>
          <w:rFonts w:ascii="12" w:hAnsi="12" w:cs="Times New Roman"/>
          <w:color w:val="FF0000"/>
          <w:sz w:val="30"/>
          <w:szCs w:val="30"/>
        </w:rPr>
      </w:pPr>
      <w:r w:rsidRPr="008235AA">
        <w:rPr>
          <w:rFonts w:ascii="12" w:hAnsi="12" w:cs="Times New Roman"/>
          <w:color w:val="FF0000"/>
          <w:sz w:val="30"/>
          <w:szCs w:val="30"/>
        </w:rPr>
        <w:t>Слайд 16</w:t>
      </w:r>
    </w:p>
    <w:p w:rsidR="0089444B" w:rsidRPr="008235AA" w:rsidRDefault="00AA0F0E" w:rsidP="00FF7AE4">
      <w:pPr>
        <w:ind w:firstLine="709"/>
        <w:jc w:val="both"/>
        <w:rPr>
          <w:rFonts w:ascii="12" w:hAnsi="12" w:cs="Times New Roman"/>
          <w:sz w:val="30"/>
          <w:szCs w:val="30"/>
        </w:rPr>
      </w:pPr>
      <w:r w:rsidRPr="008235AA">
        <w:rPr>
          <w:rFonts w:ascii="12" w:hAnsi="12" w:cs="Times New Roman"/>
          <w:sz w:val="30"/>
          <w:szCs w:val="30"/>
        </w:rPr>
        <w:t>Промежуточный результат по данному направлению показывает,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дошкольников.</w:t>
      </w:r>
      <w:r w:rsidR="00FF7AE4" w:rsidRPr="008235AA">
        <w:rPr>
          <w:rFonts w:ascii="12" w:hAnsi="12" w:cs="Times New Roman"/>
          <w:sz w:val="30"/>
          <w:szCs w:val="30"/>
        </w:rPr>
        <w:t xml:space="preserve"> Экономическое воспитание в семье не заменяет и не дублирует работу детского сада. В семье, а это реальная экономическая среда, накапливается о</w:t>
      </w:r>
      <w:bookmarkStart w:id="0" w:name="_GoBack"/>
      <w:bookmarkEnd w:id="0"/>
      <w:r w:rsidR="00FF7AE4" w:rsidRPr="008235AA">
        <w:rPr>
          <w:rFonts w:ascii="12" w:hAnsi="12" w:cs="Times New Roman"/>
          <w:sz w:val="30"/>
          <w:szCs w:val="30"/>
        </w:rPr>
        <w:t xml:space="preserve">пределенный «экономический» опыт. </w:t>
      </w:r>
    </w:p>
    <w:sectPr w:rsidR="0089444B" w:rsidRPr="008235AA" w:rsidSect="00A7737E"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FC" w:rsidRDefault="001C59FC" w:rsidP="00A7737E">
      <w:pPr>
        <w:spacing w:after="0" w:line="240" w:lineRule="auto"/>
      </w:pPr>
      <w:r>
        <w:separator/>
      </w:r>
    </w:p>
  </w:endnote>
  <w:endnote w:type="continuationSeparator" w:id="0">
    <w:p w:rsidR="001C59FC" w:rsidRDefault="001C59FC" w:rsidP="00A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FC" w:rsidRDefault="001C59FC" w:rsidP="00A7737E">
      <w:pPr>
        <w:spacing w:after="0" w:line="240" w:lineRule="auto"/>
      </w:pPr>
      <w:r>
        <w:separator/>
      </w:r>
    </w:p>
  </w:footnote>
  <w:footnote w:type="continuationSeparator" w:id="0">
    <w:p w:rsidR="001C59FC" w:rsidRDefault="001C59FC" w:rsidP="00A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E" w:rsidRPr="00A7737E" w:rsidRDefault="00A7737E" w:rsidP="00A7737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737E">
      <w:rPr>
        <w:rFonts w:ascii="Times New Roman" w:hAnsi="Times New Roman" w:cs="Times New Roman"/>
        <w:sz w:val="20"/>
        <w:szCs w:val="20"/>
      </w:rPr>
      <w:t xml:space="preserve">Департамент образования и молодежной политики Нефтеюганского района </w:t>
    </w:r>
  </w:p>
  <w:p w:rsidR="00A7737E" w:rsidRPr="00A7737E" w:rsidRDefault="00A7737E" w:rsidP="00A7737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737E">
      <w:rPr>
        <w:rFonts w:ascii="Times New Roman" w:hAnsi="Times New Roman" w:cs="Times New Roman"/>
        <w:sz w:val="20"/>
        <w:szCs w:val="20"/>
      </w:rPr>
      <w:t xml:space="preserve">Нефтеюганское районное муниципальное дошкольное </w:t>
    </w:r>
  </w:p>
  <w:p w:rsidR="00A7737E" w:rsidRPr="00A7737E" w:rsidRDefault="00A7737E" w:rsidP="00A7737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737E">
      <w:rPr>
        <w:rFonts w:ascii="Times New Roman" w:hAnsi="Times New Roman" w:cs="Times New Roman"/>
        <w:sz w:val="20"/>
        <w:szCs w:val="20"/>
      </w:rPr>
      <w:t xml:space="preserve">образовательное бюджетное учреждение </w:t>
    </w:r>
  </w:p>
  <w:p w:rsidR="00A7737E" w:rsidRPr="00A7737E" w:rsidRDefault="00A7737E" w:rsidP="00A7737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737E">
      <w:rPr>
        <w:rFonts w:ascii="Times New Roman" w:hAnsi="Times New Roman" w:cs="Times New Roman"/>
        <w:sz w:val="20"/>
        <w:szCs w:val="20"/>
      </w:rPr>
      <w:t xml:space="preserve">«Центр развития ребенка – детский сад «Улыбка» </w:t>
    </w:r>
  </w:p>
  <w:p w:rsidR="00A7737E" w:rsidRPr="00A7737E" w:rsidRDefault="00A7737E" w:rsidP="00A7737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737E">
      <w:rPr>
        <w:rFonts w:ascii="Times New Roman" w:hAnsi="Times New Roman" w:cs="Times New Roman"/>
        <w:sz w:val="20"/>
        <w:szCs w:val="20"/>
      </w:rPr>
      <w:t>(НРМДОБУ «ЦРР – д/с «Улыбка»)</w:t>
    </w:r>
  </w:p>
  <w:p w:rsidR="00A7737E" w:rsidRDefault="00A77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4B"/>
    <w:rsid w:val="000266E2"/>
    <w:rsid w:val="00047EE0"/>
    <w:rsid w:val="000A05F7"/>
    <w:rsid w:val="0012332E"/>
    <w:rsid w:val="001A0314"/>
    <w:rsid w:val="001C59FC"/>
    <w:rsid w:val="002E53A3"/>
    <w:rsid w:val="003C3E8F"/>
    <w:rsid w:val="003F722C"/>
    <w:rsid w:val="00417F53"/>
    <w:rsid w:val="004C0974"/>
    <w:rsid w:val="004D1354"/>
    <w:rsid w:val="004D25A1"/>
    <w:rsid w:val="004F3071"/>
    <w:rsid w:val="0050297F"/>
    <w:rsid w:val="00582A41"/>
    <w:rsid w:val="006E254D"/>
    <w:rsid w:val="007B71CF"/>
    <w:rsid w:val="008235AA"/>
    <w:rsid w:val="00860307"/>
    <w:rsid w:val="0089444B"/>
    <w:rsid w:val="008C4B47"/>
    <w:rsid w:val="009622C8"/>
    <w:rsid w:val="00A302A7"/>
    <w:rsid w:val="00A32EDE"/>
    <w:rsid w:val="00A7737E"/>
    <w:rsid w:val="00A82132"/>
    <w:rsid w:val="00A93633"/>
    <w:rsid w:val="00AA0F0E"/>
    <w:rsid w:val="00AD058C"/>
    <w:rsid w:val="00AE7916"/>
    <w:rsid w:val="00B00BC1"/>
    <w:rsid w:val="00B44371"/>
    <w:rsid w:val="00BB55F8"/>
    <w:rsid w:val="00CD4B98"/>
    <w:rsid w:val="00CE26A0"/>
    <w:rsid w:val="00E24348"/>
    <w:rsid w:val="00E3178C"/>
    <w:rsid w:val="00E46D33"/>
    <w:rsid w:val="00E66987"/>
    <w:rsid w:val="00E81DCE"/>
    <w:rsid w:val="00F913A7"/>
    <w:rsid w:val="00FB7DA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4A46-90FE-48B8-945D-6FDE01D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4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4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C4B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37E"/>
  </w:style>
  <w:style w:type="paragraph" w:styleId="a7">
    <w:name w:val="footer"/>
    <w:basedOn w:val="a"/>
    <w:link w:val="a8"/>
    <w:uiPriority w:val="99"/>
    <w:unhideWhenUsed/>
    <w:rsid w:val="00A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37E"/>
  </w:style>
  <w:style w:type="character" w:styleId="a9">
    <w:name w:val="FollowedHyperlink"/>
    <w:basedOn w:val="a0"/>
    <w:uiPriority w:val="99"/>
    <w:semiHidden/>
    <w:unhideWhenUsed/>
    <w:rsid w:val="00A9363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bkasalym.ru/%d0%ba%d0%b5%d0%bc-%d1%8f-%d1%81%d0%b5%d0%b1%d1%8f-%d0%b2%d0%b8%d0%b6%d1%83/" TargetMode="External"/><Relationship Id="rId13" Type="http://schemas.openxmlformats.org/officeDocument/2006/relationships/hyperlink" Target="http://ulybkasalym.ru/%d0%ba%d0%b0%d0%ba-%d0%bd%d0%b0%d0%ba%d0%be%d0%bf%d0%b8%d1%82%d1%8c-%d0%b4%d0%b5%d0%bd%d1%8c%d0%b3%d0%b8-%d0%bd%d0%b0-%d0%bc%d0%b5%d1%87%d1%82%d1%8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lybkasalym.ru/%d0%bf%d1%80%d0%be%d0%b5%d0%ba%d1%82-%d1%84%d0%b8%d0%bd%d0%b0%d0%bd%d1%81%d0%be%d0%b2%d0%be%d0%b9-%d0%b3%d1%80%d0%b0%d0%bc%d0%be%d1%82%d0%bd%d0%be%d1%81%d1%82%d0%b8-%d1%87%d1%82%d0%be-%d1%82/" TargetMode="External"/><Relationship Id="rId12" Type="http://schemas.openxmlformats.org/officeDocument/2006/relationships/hyperlink" Target="http://ulybkasalym.ru/%d1%81%d0%b5%d0%bc%d0%b5%d0%b9%d0%bd%d1%8b%d0%b9-%d0%b1%d1%8e%d0%b4%d0%b6%d0%b5%d1%8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ulybkasalym.ru/%d1%81%d0%b5%d0%bb%d1%8c%d1%81%d0%ba%d0%b0%d1%8f-%d1%8f%d1%80%d0%bc%d0%b0%d1%80%d0%ba%d0%b0/" TargetMode="External"/><Relationship Id="rId11" Type="http://schemas.openxmlformats.org/officeDocument/2006/relationships/hyperlink" Target="http://ulybkasalym.ru/%d1%80%d0%b5%d0%ba%d0%bb%d0%b0%d0%bc%d0%b0-%d0%b4%d0%b2%d0%b8%d0%b3%d0%b0%d1%82%d0%b5%d0%bb%d1%8c-%d0%bf%d1%80%d0%be%d0%b3%d1%80%d0%b5%d1%81%d1%81%d0%b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lybkasalym.ru/%d0%b2%d0%be%d0%b4%d1%83-%d0%bf%d0%be%d0%bf%d1%83%d1%81%d1%82%d1%83-%d0%bd%d0%b5-%d0%bb%d0%b5%d0%b9-%d0%b4%d0%be%d1%80%d0%be%d0%b6%d0%b8%d1%82%d1%8c-%d0%b2%d0%be%d0%b4%d0%be%d0%b9-%d1%83%d0%bc%d0%b5/" TargetMode="External"/><Relationship Id="rId10" Type="http://schemas.openxmlformats.org/officeDocument/2006/relationships/hyperlink" Target="http://ulybkasalym.ru/%d0%bd%d1%83%d0%b6%d0%bd%d0%be%d0%b5-%d0%b8%d0%b7-%d0%bd%d0%b5%d0%bd%d1%83%d0%b6%d0%bd%d0%be%d0%b3%d0%be-%d0%b8%d0%bb%d0%b8-%d0%b2%d1%82%d0%be%d1%80%d0%b0%d1%8f-%d0%b6%d0%b8%d0%b7%d0%bd%d1%8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lybkasalym.ru/%d0%ba%d1%83%d0%bb%d0%b8%d0%bd%d0%b0%d1%80%d0%bd%d1%8b%d0%b9-%d0%be%d0%bd%d0%bb%d0%b0%d0%b9%d0%bd-%d0%ba%d0%be%d0%bd%d0%ba%d1%83%d1%80%d1%81-%d0%ba%d0%b0%d0%ba-%d0%bf%d0%be-%d0%bd%d0%be%d0%b2%d0%be/" TargetMode="External"/><Relationship Id="rId14" Type="http://schemas.openxmlformats.org/officeDocument/2006/relationships/hyperlink" Target="http://ulybkasalym.ru/%d0%b2-%d0%ba%d0%be%d1%88%d0%b5%d0%bb%d1%8c%d0%ba%d0%b5-%d0%bd%d0%b5-%d0%b1%d1%83%d0%b4%d0%b5%d1%82-%d0%bf%d1%83%d1%81%d1%82%d0%be-%d0%b8-%d1%80%d0%b5%d1%81%d1%83%d1%80%d1%81%d0%be%d0%b2-%d0%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15</cp:revision>
  <cp:lastPrinted>2022-03-29T05:42:00Z</cp:lastPrinted>
  <dcterms:created xsi:type="dcterms:W3CDTF">2022-03-25T03:28:00Z</dcterms:created>
  <dcterms:modified xsi:type="dcterms:W3CDTF">2022-03-29T05:42:00Z</dcterms:modified>
</cp:coreProperties>
</file>