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6" w:rsidRDefault="00152EBE" w:rsidP="0015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152EBE" w:rsidRPr="00E05A36" w:rsidTr="00EE53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BE" w:rsidRDefault="00152EBE" w:rsidP="00EE5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BE" w:rsidRDefault="00152EBE" w:rsidP="00EE5386">
            <w:pPr>
              <w:pStyle w:val="a3"/>
              <w:ind w:left="113" w:right="113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13.10.2022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BE" w:rsidRDefault="00152EBE" w:rsidP="00EE5386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E823C2" w:rsidRDefault="00152EBE" w:rsidP="00152EB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 w:rsidRPr="00E823C2">
              <w:rPr>
                <w:sz w:val="26"/>
                <w:szCs w:val="26"/>
              </w:rPr>
              <w:t xml:space="preserve">Закрепить технику </w:t>
            </w:r>
            <w:r>
              <w:rPr>
                <w:sz w:val="26"/>
                <w:szCs w:val="26"/>
              </w:rPr>
              <w:t>броска набивного мяча разными способами</w:t>
            </w:r>
          </w:p>
          <w:p w:rsidR="00152EBE" w:rsidRDefault="00152EBE" w:rsidP="00152EBE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eastAsia="en-US"/>
              </w:rPr>
            </w:pPr>
            <w:r w:rsidRPr="00E823C2">
              <w:rPr>
                <w:sz w:val="26"/>
                <w:szCs w:val="26"/>
              </w:rPr>
              <w:t xml:space="preserve">Развивать скоростно-силовые качества, координацию, через подвижные игры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F5554F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Метание из-за головы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стоя</w:t>
            </w:r>
            <w:r w:rsidRPr="00F5554F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F5554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F5554F">
              <w:rPr>
                <w:rStyle w:val="c7"/>
                <w:noProof/>
              </w:rPr>
              <w:t xml:space="preserve"> </w:t>
            </w:r>
            <w:r w:rsidRPr="00F5554F">
              <w:rPr>
                <w:rStyle w:val="c7"/>
                <w:noProof/>
              </w:rPr>
              <w:drawing>
                <wp:anchor distT="0" distB="0" distL="114300" distR="114300" simplePos="0" relativeHeight="251659264" behindDoc="0" locked="0" layoutInCell="1" allowOverlap="1" wp14:anchorId="18372117" wp14:editId="15FD274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476375" cy="1015746"/>
                  <wp:effectExtent l="0" t="0" r="0" b="0"/>
                  <wp:wrapSquare wrapText="bothSides"/>
                  <wp:docPr id="2" name="Рисунок 2" descr="C:\Users\PS\Desktop\0a4448b78b496e14849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0a4448b78b496e14849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54F">
              <w:rPr>
                <w:rStyle w:val="c7"/>
              </w:rPr>
              <w:t>.</w:t>
            </w:r>
            <w:proofErr w:type="gramEnd"/>
            <w:r w:rsidRPr="00F5554F">
              <w:rPr>
                <w:rStyle w:val="c7"/>
              </w:rPr>
              <w:t xml:space="preserve"> </w:t>
            </w:r>
          </w:p>
          <w:p w:rsidR="00152EBE" w:rsidRDefault="00152EBE" w:rsidP="00152EBE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Игра «Кто быстрее» - по первому сигналу родителя дети выполняют разные упражнения с мячом. По второму сигналу выполняют бросок мяча вперед. Кто бросит последним, то выполняет 2 приседания. </w:t>
            </w:r>
          </w:p>
          <w:p w:rsidR="00152EBE" w:rsidRDefault="00152EBE" w:rsidP="00152EBE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033DDC">
              <w:rPr>
                <w:rStyle w:val="c7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BD7AF6C" wp14:editId="0C718EAA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1043940</wp:posOffset>
                  </wp:positionV>
                  <wp:extent cx="1920240" cy="1075690"/>
                  <wp:effectExtent l="0" t="0" r="3810" b="0"/>
                  <wp:wrapSquare wrapText="bothSides"/>
                  <wp:docPr id="3" name="Рисунок 3" descr="C:\Users\PS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7"/>
              </w:rPr>
              <w:t xml:space="preserve">Игра: «Бросай далеко, собирай скорее» - ребенок встает в пару с родителем. По первому свистку ребенок метает мяч как можно дальше, по второму свистку родитель бежит подбирать мяч и приносит его на место откуда метал ребенок. Затем идет смена местами.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</w:rPr>
            </w:pPr>
            <w:r>
              <w:rPr>
                <w:rStyle w:val="c7"/>
                <w:b/>
              </w:rPr>
              <w:t xml:space="preserve">Метание из-за головы сидя –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E05A36">
              <w:rPr>
                <w:rStyle w:val="c7"/>
              </w:rPr>
              <w:t>Сидя на полу, ноги врозь. Мяч за головой</w:t>
            </w:r>
            <w:r>
              <w:rPr>
                <w:rStyle w:val="c7"/>
              </w:rPr>
              <w:t xml:space="preserve">. Незначительно отклонить корпус туловища назад, взяв размах бросить мяч как можно дальше. </w:t>
            </w:r>
          </w:p>
          <w:p w:rsidR="00152EBE" w:rsidRPr="00E05A36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E05A36">
              <w:rPr>
                <w:rStyle w:val="c7"/>
              </w:rPr>
              <w:t>Сидя на полу, ноги врозь. Мяч за головой</w:t>
            </w:r>
            <w:r>
              <w:rPr>
                <w:rStyle w:val="c7"/>
              </w:rPr>
              <w:t xml:space="preserve">. На полу положен шнур на расстоянии 1 метра от пятки. Задача ребенка бросить мяч так, чтобы он перелетел линию. </w:t>
            </w:r>
          </w:p>
        </w:tc>
      </w:tr>
      <w:tr w:rsidR="00152EBE" w:rsidRPr="00E05A36" w:rsidTr="00EE538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pStyle w:val="a3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12.10.2022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E823C2" w:rsidRDefault="00152EBE" w:rsidP="00152EBE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Разучить к</w:t>
            </w:r>
            <w:r w:rsidRPr="00E823C2">
              <w:rPr>
                <w:sz w:val="26"/>
                <w:szCs w:val="26"/>
              </w:rPr>
              <w:t>омплекс дыхательной гимнастики по Толкачеву</w:t>
            </w:r>
          </w:p>
          <w:p w:rsidR="00152EBE" w:rsidRPr="00E823C2" w:rsidRDefault="00152EBE" w:rsidP="00152EBE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E823C2">
              <w:rPr>
                <w:sz w:val="26"/>
                <w:szCs w:val="26"/>
              </w:rPr>
              <w:t xml:space="preserve">Закрепить технику </w:t>
            </w:r>
            <w:r w:rsidRPr="00E823C2">
              <w:rPr>
                <w:sz w:val="26"/>
                <w:szCs w:val="26"/>
              </w:rPr>
              <w:lastRenderedPageBreak/>
              <w:t xml:space="preserve">высокого старта, бег с сохранением скорости и заданного темпа. </w:t>
            </w:r>
          </w:p>
          <w:p w:rsidR="00152EBE" w:rsidRPr="00E823C2" w:rsidRDefault="00152EBE" w:rsidP="00EE5386">
            <w:pPr>
              <w:pStyle w:val="a3"/>
              <w:spacing w:after="0"/>
              <w:ind w:left="365"/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Pr="00E05A36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E05A36">
              <w:rPr>
                <w:rStyle w:val="c7"/>
              </w:rPr>
              <w:lastRenderedPageBreak/>
              <w:t xml:space="preserve">Выполнить разминку под веселую музыку. </w:t>
            </w:r>
          </w:p>
          <w:p w:rsidR="00152EBE" w:rsidRPr="00E05A36" w:rsidRDefault="00152EBE" w:rsidP="00EE5386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A36"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5A36">
              <w:rPr>
                <w:rStyle w:val="c7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111C25E" wp14:editId="215A477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1270</wp:posOffset>
                  </wp:positionV>
                  <wp:extent cx="1610360" cy="808990"/>
                  <wp:effectExtent l="0" t="0" r="8890" b="0"/>
                  <wp:wrapSquare wrapText="bothSides"/>
                  <wp:docPr id="4" name="Рисунок 4" descr="C:\Users\PS\Desktop\dyhatelnaya_gimnastika_tolkachyova_b._s.docx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dyhatelnaya_gimnastika_tolkachyova_b._s.docx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A36"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пражнение 1.</w:t>
            </w:r>
            <w:r w:rsidRPr="00E05A36">
              <w:rPr>
                <w:rStyle w:val="c7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52EBE" w:rsidRPr="00E05A36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E05A36">
              <w:rPr>
                <w:rStyle w:val="c7"/>
              </w:rPr>
              <w:t>Встаньте прямо, руки разведите в стороны. Сделайте глубокий вдох при этом обнимите себя руками так, чтобы они касались лопаток.</w:t>
            </w:r>
          </w:p>
          <w:p w:rsidR="00152EBE" w:rsidRPr="00E05A36" w:rsidRDefault="00152EBE" w:rsidP="00EE5386">
            <w:pPr>
              <w:shd w:val="clear" w:color="auto" w:fill="FFFFFF"/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A36"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2.</w:t>
            </w:r>
          </w:p>
          <w:p w:rsidR="00152EBE" w:rsidRPr="00E05A36" w:rsidRDefault="00152EBE" w:rsidP="00EE5386">
            <w:pPr>
              <w:shd w:val="clear" w:color="auto" w:fill="FFFFFF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A36">
              <w:rPr>
                <w:rStyle w:val="c7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Скрепите руки в ладонях и занесите над головой так, как будто вы держите топор, сделайте глубокий вдох. На выдохе опустите корпус вниз так, чтобы руки проходили между ног.</w:t>
            </w:r>
          </w:p>
          <w:p w:rsidR="00152EBE" w:rsidRPr="00E05A36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 w:rsidRPr="00000CA3">
              <w:rPr>
                <w:rStyle w:val="c7"/>
                <w:noProof/>
              </w:rPr>
              <w:drawing>
                <wp:anchor distT="0" distB="0" distL="114300" distR="114300" simplePos="0" relativeHeight="251662336" behindDoc="0" locked="0" layoutInCell="1" allowOverlap="1" wp14:anchorId="1F73BC34" wp14:editId="3607E96D">
                  <wp:simplePos x="0" y="0"/>
                  <wp:positionH relativeFrom="column">
                    <wp:posOffset>2945525</wp:posOffset>
                  </wp:positionH>
                  <wp:positionV relativeFrom="paragraph">
                    <wp:posOffset>635</wp:posOffset>
                  </wp:positionV>
                  <wp:extent cx="1056652" cy="1179649"/>
                  <wp:effectExtent l="0" t="0" r="0" b="1905"/>
                  <wp:wrapSquare wrapText="bothSides"/>
                  <wp:docPr id="5" name="Рисунок 5" descr="C:\Users\PS\Desktop\dyhatelnaya_gimnastika_tolkachyova_b._s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dyhatelnaya_gimnastika_tolkachyova_b._s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52" cy="117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2EBE" w:rsidTr="00EE5386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17.10.2022</w:t>
            </w:r>
          </w:p>
          <w:p w:rsidR="00152EBE" w:rsidRDefault="00152EBE" w:rsidP="00EE5386">
            <w:pPr>
              <w:pStyle w:val="a3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152EB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технику метания</w:t>
            </w:r>
            <w:r w:rsidRPr="003A7F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мяча</w:t>
            </w:r>
            <w:r w:rsidRPr="003A7FF4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места.</w:t>
            </w:r>
          </w:p>
          <w:p w:rsidR="00152EBE" w:rsidRDefault="00152EBE" w:rsidP="00152EBE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A7A1B">
              <w:rPr>
                <w:sz w:val="26"/>
                <w:szCs w:val="26"/>
              </w:rPr>
              <w:t>Развивать силовые качества, координацию, через подвижные игры</w:t>
            </w:r>
            <w:r>
              <w:rPr>
                <w:sz w:val="26"/>
                <w:szCs w:val="26"/>
              </w:rPr>
              <w:t xml:space="preserve"> с мячом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Упражнение №1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>Старты из различных исходных положений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Упражнение №2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Стоя на согнутой ноге, туловище горизонтально, другая отведена назад. Руки полусогнуты. По команде «Марш!» начать бег.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Упражнение №3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>Старт из положения «Упор присев»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Упражнение №4 </w:t>
            </w:r>
          </w:p>
          <w:p w:rsidR="00152EBE" w:rsidRDefault="00152EBE" w:rsidP="00EE538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7"/>
              </w:rPr>
              <w:t xml:space="preserve">Выполнения команд «На старт!» - подойти к линии, «Внимание!» - согнуть ноги в колене, корпус наклонить вперед, руки согнуть в локтях. </w:t>
            </w:r>
          </w:p>
          <w:p w:rsidR="00152EBE" w:rsidRPr="00086D7B" w:rsidRDefault="00152EBE" w:rsidP="00EE53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A1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Поиграть в игру -</w:t>
            </w:r>
            <w:r>
              <w:rPr>
                <w:rStyle w:val="c7"/>
              </w:rPr>
              <w:t xml:space="preserve"> </w:t>
            </w:r>
            <w:r w:rsidRPr="00086D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«Раз-два-три! Листья собери!»</w:t>
            </w:r>
          </w:p>
          <w:p w:rsidR="00152EBE" w:rsidRDefault="00152EBE" w:rsidP="00EE53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делятся на пары. Строятся в 2 шеренги на против друг друга. У игроков первой шеренги 5 листочков.  В</w:t>
            </w:r>
            <w:r w:rsidRPr="00086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едущий даёт команду - собрать 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! Игроки первой шеренги на перегонки должны перенести листья товарищу, стоящему напротив во второй шеренге. </w:t>
            </w:r>
          </w:p>
          <w:p w:rsidR="00152EBE" w:rsidRDefault="00152EBE" w:rsidP="00EE5386">
            <w:pPr>
              <w:shd w:val="clear" w:color="auto" w:fill="FFFFFF"/>
              <w:jc w:val="both"/>
              <w:rPr>
                <w:rStyle w:val="c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Игрок может брать только определенное количество листьев (1, 2, 3 и т.д.), обговорите в начале игры. В конце подводится итог игры – кто финишировал первым в каждой шеренге. </w:t>
            </w:r>
          </w:p>
        </w:tc>
      </w:tr>
    </w:tbl>
    <w:p w:rsidR="00152EBE" w:rsidRPr="00152EBE" w:rsidRDefault="00152EBE" w:rsidP="0015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2EBE" w:rsidRPr="00152EBE" w:rsidSect="00152E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CE1"/>
    <w:multiLevelType w:val="hybridMultilevel"/>
    <w:tmpl w:val="A9722B1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6F0274A"/>
    <w:multiLevelType w:val="hybridMultilevel"/>
    <w:tmpl w:val="FC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619E9"/>
    <w:multiLevelType w:val="hybridMultilevel"/>
    <w:tmpl w:val="BE4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5E6E"/>
    <w:multiLevelType w:val="hybridMultilevel"/>
    <w:tmpl w:val="4EF0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8"/>
    <w:rsid w:val="000A0838"/>
    <w:rsid w:val="00152EBE"/>
    <w:rsid w:val="003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7B28-0C0F-4A61-8CCD-61F0201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2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2EBE"/>
  </w:style>
  <w:style w:type="table" w:styleId="a5">
    <w:name w:val="Table Grid"/>
    <w:basedOn w:val="a1"/>
    <w:uiPriority w:val="39"/>
    <w:rsid w:val="0015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2022-10-18T08:51:00Z</dcterms:created>
  <dcterms:modified xsi:type="dcterms:W3CDTF">2022-10-18T08:51:00Z</dcterms:modified>
</cp:coreProperties>
</file>